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F857" w14:textId="77777777" w:rsidR="00AB7029" w:rsidRPr="00B503E2" w:rsidRDefault="00AB7029" w:rsidP="00045A7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CF4176B" w14:textId="77777777" w:rsidR="00D95D61" w:rsidRPr="00B503E2" w:rsidRDefault="00D95D61" w:rsidP="00045A79">
      <w:pPr>
        <w:spacing w:after="0" w:line="276" w:lineRule="auto"/>
        <w:ind w:firstLine="360"/>
        <w:jc w:val="both"/>
        <w:rPr>
          <w:rFonts w:ascii="Arial" w:hAnsi="Arial" w:cs="Arial"/>
          <w:b/>
          <w:color w:val="0000FF"/>
          <w:sz w:val="24"/>
          <w:szCs w:val="24"/>
        </w:rPr>
      </w:pPr>
    </w:p>
    <w:p w14:paraId="48889A9F" w14:textId="77777777" w:rsidR="00D41913" w:rsidRPr="00B503E2" w:rsidRDefault="00D41913" w:rsidP="00045A7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>KRS – uwarunkowania konstytucyjne ( do uzasadnienia - nowa rola samozarządzanie)</w:t>
      </w:r>
    </w:p>
    <w:p w14:paraId="60A6A684" w14:textId="77777777" w:rsidR="00045A79" w:rsidRDefault="00045A79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2355DDF6" w14:textId="182338F1" w:rsidR="00C14544" w:rsidRPr="00B503E2" w:rsidRDefault="00045A79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Teza: Konstytucja poza nałożeniem na KRS obowiązku stania na straży niezawisłości i niezależności sądownictwa, umożliwia na nią nałożenie obowiązku administracyjnego zarządzania sądami oraz umiejscowienia jej w pozycji organu zarządzającego sądownictwem. </w:t>
      </w:r>
    </w:p>
    <w:p w14:paraId="1B3492D6" w14:textId="77777777" w:rsidR="00D41913" w:rsidRPr="00B503E2" w:rsidRDefault="00D41913" w:rsidP="00045A79">
      <w:pPr>
        <w:pStyle w:val="Akapitzlist"/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</w:p>
    <w:p w14:paraId="2C44DAB2" w14:textId="72DFD7EA" w:rsidR="00D41913" w:rsidRPr="00B503E2" w:rsidRDefault="00D41913" w:rsidP="00045A7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 xml:space="preserve"> KRS – uwarunkowanie </w:t>
      </w:r>
      <w:proofErr w:type="spellStart"/>
      <w:r w:rsidRPr="00B503E2"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>prawnoporównawcze</w:t>
      </w:r>
      <w:proofErr w:type="spellEnd"/>
      <w:r w:rsidR="00464A97"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 xml:space="preserve"> i standardy międzynarodowe </w:t>
      </w:r>
    </w:p>
    <w:p w14:paraId="018DB041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59B546A" w14:textId="77777777" w:rsid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B907375" w14:textId="77B785F3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Kwintesencję standardów międzynarodowych w tym zakresie zawiera tzw.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DEKLARACJA BUDAPESZTAŃSKA DOTYCZĄCA SAMORZĄDNOŚCI SĘDZIOWSKIEJ: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POMIĘDZY NIEZAWISŁOŚCIĄ A ODPOWIEDZIALNOŚCIĄ (2008)</w:t>
      </w:r>
    </w:p>
    <w:p w14:paraId="74AF39D7" w14:textId="555B2FBD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Posiedzenie Zgromadzenia Ogólnego Europejskiej Sie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ci Rad Sądownictwa odbyło się w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Budapeszcie w dniach 21-23 maja 2008 roku.</w:t>
      </w:r>
    </w:p>
    <w:p w14:paraId="014AD7BC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ZWAŻYWSZY, ŻE:</w:t>
      </w:r>
    </w:p>
    <w:p w14:paraId="2F42E6B1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1) na terenie większości państw europejskich działają Rady Sądownictwa bądź</w:t>
      </w:r>
    </w:p>
    <w:p w14:paraId="3498F243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instytucje o podobnym charakterze, niezawisłe bądź autonomiczne względem</w:t>
      </w:r>
    </w:p>
    <w:p w14:paraId="6A92D123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władzy ustawodawczej i wykonawczej, odpowiadające za zapewnienie</w:t>
      </w:r>
    </w:p>
    <w:p w14:paraId="1D6E1747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niezależności w sprawowaniu wymiaru sprawiedliwości;</w:t>
      </w:r>
    </w:p>
    <w:p w14:paraId="237FBBA3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2) niektóre Rady Sądownictwa są umocowane w przepisach konstytucyjnych w celu</w:t>
      </w:r>
    </w:p>
    <w:p w14:paraId="764E2292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zagwarantowania niezawisłości sędziowskiej i stania na jej straży;</w:t>
      </w:r>
    </w:p>
    <w:p w14:paraId="2E912A62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3) na innych Radach bądź samodzielnych Administracjach Sądownictwa spoczywa</w:t>
      </w:r>
    </w:p>
    <w:p w14:paraId="1213C872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szczególny obowiązek zarządzania administracyjnego pracą sądów, wliczając w to</w:t>
      </w:r>
    </w:p>
    <w:p w14:paraId="1BFD84E6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zarządzanie finansami, zasobami ludzkimi, kwestiami organizacyjnymi oraz</w:t>
      </w:r>
    </w:p>
    <w:p w14:paraId="67E029F8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technologiami informatycznymi;</w:t>
      </w:r>
    </w:p>
    <w:p w14:paraId="1DB6F4B3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4) początki każdej Rady Sądownictwa związane są z procesem rozwoju systemu</w:t>
      </w:r>
    </w:p>
    <w:p w14:paraId="4AE9D45C" w14:textId="2109C67A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prawnego danego kraju, głęboko zakorzeni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onym w warunkach historycznych,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kulturowych i społecznych;</w:t>
      </w:r>
    </w:p>
    <w:p w14:paraId="0864B7C1" w14:textId="72B6AFB0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5) mimo to wszystkie Rady Sądownictwa łączą wspólne doświadczenia i wyzwania,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a także fundamentalne zasady, którymi się kierują;</w:t>
      </w:r>
    </w:p>
    <w:p w14:paraId="1AEA2695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ENCJ PRZYJMUJE NINIEJSZĄ UCHWAŁĘ, KTÓRA STANOWI:</w:t>
      </w:r>
    </w:p>
    <w:p w14:paraId="23D6CFD6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1) Samorządność sędziowska gwarantuje i sprzyja umacnianiu się niezawisłości</w:t>
      </w:r>
    </w:p>
    <w:p w14:paraId="02F016F1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sędziów oraz skutecznemu sprawowaniu wymiaru sprawiedliwości;</w:t>
      </w:r>
    </w:p>
    <w:p w14:paraId="4FACD8FE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2) Rady Sądownictwa bądź też inne, niezależne bądź autonomiczne organy powinny</w:t>
      </w:r>
    </w:p>
    <w:p w14:paraId="350D6005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realizować niektóre lub wszystkie spośród wskazanych poniżej zadań:</w:t>
      </w:r>
    </w:p>
    <w:p w14:paraId="5D295ED4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- powoływanie i awansowanie sędziów;</w:t>
      </w:r>
    </w:p>
    <w:p w14:paraId="1727E201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- szkolenia;</w:t>
      </w:r>
    </w:p>
    <w:p w14:paraId="701604EC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>- dyscyplina i etyka sędziowska;</w:t>
      </w:r>
    </w:p>
    <w:p w14:paraId="17C7B34B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- zarządzanie sądami;</w:t>
      </w:r>
    </w:p>
    <w:p w14:paraId="63360AE7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- finansowanie sądownictwa;</w:t>
      </w:r>
    </w:p>
    <w:p w14:paraId="2B4D24C6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- zarządzanie efektywnością sądownictwa;</w:t>
      </w:r>
    </w:p>
    <w:p w14:paraId="49888623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- rozpatrywanie skarg uczestników procesów sądowych;</w:t>
      </w:r>
    </w:p>
    <w:p w14:paraId="158ECE20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- stanie na straży wizerunku wymiaru sprawiedliwości;</w:t>
      </w:r>
    </w:p>
    <w:p w14:paraId="22865A33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- formułowanie opinii na temat strategii państwa dotyczących sądownictwa;</w:t>
      </w:r>
    </w:p>
    <w:p w14:paraId="270D9BB7" w14:textId="531CF3FF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- stworzenie systemu pozwalającego na dokonywanie oceny wymiaru sprawiedliwości;</w:t>
      </w:r>
    </w:p>
    <w:p w14:paraId="501B8249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- przygotowywanie bądź składanie propozycji ustaw, dotyczących sędziów lub</w:t>
      </w:r>
    </w:p>
    <w:p w14:paraId="4A621D4F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sądownictwa;</w:t>
      </w:r>
    </w:p>
    <w:p w14:paraId="310B4408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 xml:space="preserve">3) </w:t>
      </w:r>
      <w:proofErr w:type="spellStart"/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zagwarnatowanie</w:t>
      </w:r>
      <w:proofErr w:type="spellEnd"/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, aby niezawisłość sędziowska została zapisana w przepisach</w:t>
      </w:r>
    </w:p>
    <w:p w14:paraId="183DA2B4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rangi konstytucyjnej w tych państwach, które mają pisaną konstytucję;</w:t>
      </w:r>
    </w:p>
    <w:p w14:paraId="0F9784EC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4) w odniesieniu do składu Rad Sądownictwa:</w:t>
      </w:r>
    </w:p>
    <w:p w14:paraId="42D307AF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a. Rada może składać się wyłącznie lub częściowo z sędziów,</w:t>
      </w:r>
    </w:p>
    <w:p w14:paraId="40BA28AA" w14:textId="77EF2011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b. w przypadku składu o charakterze mieszany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m, większość członków Rady, ale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nie mniej niż 50% powinno wywodzić się ze środowiska sędziowskiego,</w:t>
      </w:r>
    </w:p>
    <w:p w14:paraId="41652F9E" w14:textId="57866C51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 xml:space="preserve">c. niezależnie od tego, czy skład Rady ma charakter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mieszany, czy też nie,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sędziowie wchodzący w jej skład (niezależnie od sposobu ich powoływania)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muszą występować w charakterze przedstawicieli całego środowiska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sędziowskiego;</w:t>
      </w:r>
    </w:p>
    <w:p w14:paraId="7EE63AB6" w14:textId="5637453B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5) konieczne jest, aby Rada Sądownictwa zar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ządzała swoim budżetem w sposób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niezależny od władzy wykonawczej;</w:t>
      </w:r>
    </w:p>
    <w:p w14:paraId="52D12943" w14:textId="7E6434A3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6) samorządność sędziowska wymaga profesjon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alizacji kadr administracyjnych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w sądach;</w:t>
      </w:r>
    </w:p>
    <w:p w14:paraId="61F9CD07" w14:textId="0AB4B372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7) samorządność sądownictwa powinna być realistyczna, partycypacyjna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i nowoczesna;</w:t>
      </w:r>
    </w:p>
    <w:p w14:paraId="3F76FF35" w14:textId="2998B5EB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8) nieuniknioną konsekwencją zasady niezawisłości jest zasa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da odpowiedzialności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Rad Sądownictwa bądź innych autonomicznych organów za podejmowane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działania wyrażająca się w obowiązku przekazywania okresowych, publicznych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sprawozdań;</w:t>
      </w:r>
    </w:p>
    <w:p w14:paraId="7529DAA4" w14:textId="7C7ABE41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9) Rada Sądownictwa powinna promować sk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uteczność i wysoką jakość pracy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wymiaru sprawiedliwości;</w:t>
      </w:r>
    </w:p>
    <w:p w14:paraId="61B5BDE9" w14:textId="77777777" w:rsidR="00464A97" w:rsidRP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10)zasada odpowiedzialności sędziów w żadnym przypadku nie może prowadzić do</w:t>
      </w:r>
    </w:p>
    <w:p w14:paraId="23023B41" w14:textId="5E97BEB5" w:rsid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kwestionowania niezawisłości sędz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iego w podejmowaniu przez niego </w:t>
      </w:r>
      <w:r w:rsidRPr="00464A97">
        <w:rPr>
          <w:rFonts w:ascii="Arial" w:eastAsia="Times New Roman" w:hAnsi="Arial" w:cs="Times New Roman"/>
          <w:sz w:val="24"/>
          <w:szCs w:val="24"/>
          <w:lang w:eastAsia="pl-PL"/>
        </w:rPr>
        <w:t>indywidualnych decyzji</w:t>
      </w:r>
    </w:p>
    <w:p w14:paraId="27A7F0CD" w14:textId="77777777" w:rsidR="00464A97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BF4D3C0" w14:textId="69F57144" w:rsidR="00C14544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>Biorąc pod uwagę powyższe w</w:t>
      </w:r>
      <w:r w:rsidR="00C14544"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 największym uproszczeniu biorąc pod uwagę istniejące model rad sądownictwa oraz, odpowiadających im, organom samorządu sędziowskiego, lub zarządzania sądami, można wyróżnić następujące kompetencje krajowych rad sądownictwa/ płaszczyzny samozarządzania: </w:t>
      </w:r>
    </w:p>
    <w:p w14:paraId="264359BA" w14:textId="77777777" w:rsidR="00464A97" w:rsidRPr="00B503E2" w:rsidRDefault="00464A97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3A6C5041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1.</w:t>
      </w: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ab/>
        <w:t>Osobowa/ personalna</w:t>
      </w:r>
    </w:p>
    <w:p w14:paraId="684FAFD8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lastRenderedPageBreak/>
        <w:t xml:space="preserve">wybór sędziów ; awans ; dyscyplinowanie ; postawienie w stan oskarżenia ; przeniesienie /zmiana miejsca służbowego ; wynagrodzenia i świadczenia niepieniężne sędziów </w:t>
      </w:r>
    </w:p>
    <w:p w14:paraId="5419D054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2.</w:t>
      </w: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ab/>
        <w:t>Administracyjna/ zarządcza</w:t>
      </w:r>
    </w:p>
    <w:p w14:paraId="7D59FEB4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harmonogramy pracy ; skład sądu ; wstępne przypisanie sprawy i zmiana przypisania sprawy ; obciążenie sędziów ; ocena wydajności sądu ; przepływ spraw ustalanie liczby sędziów na sąd; ustalenie liczby urzędników sądowych w danym sądzie ; zmiana właściwości sądu , rozpatrywanie skarg na </w:t>
      </w:r>
      <w:proofErr w:type="spellStart"/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>działalnośc</w:t>
      </w:r>
      <w:proofErr w:type="spellEnd"/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 sądu </w:t>
      </w:r>
    </w:p>
    <w:p w14:paraId="008D3794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3.</w:t>
      </w: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ab/>
        <w:t>Budżetowa/finansowa</w:t>
      </w:r>
    </w:p>
    <w:p w14:paraId="4499E9BA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>ustalanie budżetu wymiaru sprawiedliwości; ustalenie budżetu poszczególnych sądów; rozdział</w:t>
      </w:r>
    </w:p>
    <w:p w14:paraId="5FA870EB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budżetu w sądach; wsparcie niepieniężne dla sądów  </w:t>
      </w:r>
    </w:p>
    <w:p w14:paraId="5C00BF56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pl-PL"/>
        </w:rPr>
      </w:pPr>
      <w:r w:rsidRPr="00B503E2">
        <w:rPr>
          <w:rFonts w:ascii="Arial" w:eastAsia="Times New Roman" w:hAnsi="Arial" w:cs="Times New Roman"/>
          <w:i/>
          <w:sz w:val="24"/>
          <w:szCs w:val="24"/>
          <w:u w:val="single"/>
          <w:lang w:eastAsia="pl-PL"/>
        </w:rPr>
        <w:t>4.</w:t>
      </w:r>
      <w:r w:rsidRPr="00B503E2">
        <w:rPr>
          <w:rFonts w:ascii="Arial" w:eastAsia="Times New Roman" w:hAnsi="Arial" w:cs="Times New Roman"/>
          <w:i/>
          <w:sz w:val="24"/>
          <w:szCs w:val="24"/>
          <w:u w:val="single"/>
          <w:lang w:eastAsia="pl-PL"/>
        </w:rPr>
        <w:tab/>
        <w:t>Edukacyjna/ szkoleniowa</w:t>
      </w:r>
    </w:p>
    <w:p w14:paraId="23B92986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szkolenie wstępne; szkolenie ustawiczne; organizowanie i branie udziału w konferencjach; </w:t>
      </w:r>
    </w:p>
    <w:p w14:paraId="117AC702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finansowanie dalszych szkoleń; kształcenie obowiązkowe </w:t>
      </w:r>
    </w:p>
    <w:p w14:paraId="2E315C96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5.</w:t>
      </w: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ab/>
        <w:t>Etyczna/ deontologiczna</w:t>
      </w:r>
    </w:p>
    <w:p w14:paraId="0EA9F357" w14:textId="62F69148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Etyka sędziowska i kodeksy (zbiory zasad) postępowania </w:t>
      </w:r>
    </w:p>
    <w:p w14:paraId="28E902A9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6.</w:t>
      </w: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ab/>
        <w:t>Informacyjna</w:t>
      </w:r>
    </w:p>
    <w:p w14:paraId="0E17CDC3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Stworzenie mechanizmów </w:t>
      </w:r>
      <w:proofErr w:type="spellStart"/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>transparentości</w:t>
      </w:r>
      <w:proofErr w:type="spellEnd"/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 ; nagrywanie posiedzeń ; publikowanie wyroków ; u </w:t>
      </w:r>
      <w:proofErr w:type="spellStart"/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>jawnianie</w:t>
      </w:r>
      <w:proofErr w:type="spellEnd"/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 informacji finansowych; ochrona danych osobowych (GDPR) , utworzenie instytucji rzecznika sądownictwa </w:t>
      </w:r>
    </w:p>
    <w:p w14:paraId="423D6671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7.</w:t>
      </w: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ab/>
        <w:t>Informatyczna</w:t>
      </w:r>
    </w:p>
    <w:p w14:paraId="488FC428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administrowanie plikami i orzeczeniami  (przechowywanie danych, chmury, serwery) ; dostęp do Internetu ; wyszukiwarki internetowe; e-sprawiedliwość </w:t>
      </w:r>
    </w:p>
    <w:p w14:paraId="4E651AD5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>8.</w:t>
      </w:r>
      <w:r w:rsidRPr="00B503E2">
        <w:rPr>
          <w:rFonts w:ascii="Arial" w:eastAsia="Times New Roman" w:hAnsi="Arial" w:cs="Times New Roman"/>
          <w:sz w:val="24"/>
          <w:szCs w:val="24"/>
          <w:u w:val="single"/>
          <w:lang w:eastAsia="pl-PL"/>
        </w:rPr>
        <w:tab/>
        <w:t>Prawodawcza</w:t>
      </w:r>
    </w:p>
    <w:p w14:paraId="17C3313A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Tworzenie zasad postępowania, statutów sądów </w:t>
      </w:r>
    </w:p>
    <w:p w14:paraId="2C1C47A9" w14:textId="7914C511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sz w:val="24"/>
          <w:szCs w:val="24"/>
          <w:lang w:eastAsia="pl-PL"/>
        </w:rPr>
        <w:t xml:space="preserve"> Wybór kompetencji powinien uwzględniać specyfikę krajową oraz rolę samorządności sędziowskiej. </w:t>
      </w:r>
    </w:p>
    <w:p w14:paraId="11A93253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</w:p>
    <w:p w14:paraId="0D0EC5C2" w14:textId="74957526" w:rsidR="00D41913" w:rsidRDefault="00464A97" w:rsidP="00045A7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>   KRS  - skład, wybór .</w:t>
      </w:r>
    </w:p>
    <w:p w14:paraId="67CE68C0" w14:textId="77777777" w:rsidR="00464A97" w:rsidRPr="00464A97" w:rsidRDefault="00464A97" w:rsidP="00045A79">
      <w:pPr>
        <w:pStyle w:val="Akapitzlist"/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</w:p>
    <w:p w14:paraId="6ABDAD14" w14:textId="029E91CA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2D2D2D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color w:val="2D2D2D"/>
          <w:sz w:val="24"/>
          <w:szCs w:val="24"/>
          <w:lang w:eastAsia="pl-PL"/>
        </w:rPr>
        <w:t>Skład Krajowej Rady  określony</w:t>
      </w:r>
      <w:r w:rsidR="00654365" w:rsidRPr="00B503E2">
        <w:rPr>
          <w:rFonts w:ascii="Arial" w:eastAsia="Times New Roman" w:hAnsi="Arial" w:cs="Times New Roman"/>
          <w:color w:val="2D2D2D"/>
          <w:sz w:val="24"/>
          <w:szCs w:val="24"/>
          <w:lang w:eastAsia="pl-PL"/>
        </w:rPr>
        <w:t xml:space="preserve">  </w:t>
      </w:r>
      <w:r w:rsidRPr="00B503E2">
        <w:rPr>
          <w:rFonts w:ascii="Arial" w:eastAsia="Times New Roman" w:hAnsi="Arial" w:cs="Times New Roman"/>
          <w:color w:val="2D2D2D"/>
          <w:sz w:val="24"/>
          <w:szCs w:val="24"/>
          <w:lang w:eastAsia="pl-PL"/>
        </w:rPr>
        <w:t xml:space="preserve">jest w Konstytucji. Sporny jest sposób powołania części sędziowskiej. Proponuje się przyjęcie w tym zakresie projektu z IS ( j.n. )   </w:t>
      </w:r>
    </w:p>
    <w:p w14:paraId="46361B9E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1) art. 11 otrzymuje brzmienie:</w:t>
      </w:r>
    </w:p>
    <w:p w14:paraId="1D223910" w14:textId="1DF2FEE3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Art. 11 1. Sędziowie Sądu Najwyższego wybierają spośród sędziów tego Sądu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jednego członka Rady.</w:t>
      </w:r>
    </w:p>
    <w:p w14:paraId="5C906CC3" w14:textId="5896D635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2. Sędziowie Naczelnego Sądu Administracyjnego wybierają spośród sędziów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tego Sądu jednego członka Rady.</w:t>
      </w:r>
    </w:p>
    <w:p w14:paraId="1CDCB11D" w14:textId="2067DEA3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3. Sędziowie wojewódzkich sądów administracyjnych wybierają spośród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sędziów tych sądów jednego członka Rady.</w:t>
      </w:r>
    </w:p>
    <w:p w14:paraId="20A6E67F" w14:textId="3FA8C583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lastRenderedPageBreak/>
        <w:t>4. Sędziowie sądów wojskowych wybierają spośród sędziów tych sądów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jednego członka Rady.</w:t>
      </w:r>
    </w:p>
    <w:p w14:paraId="202BFEE0" w14:textId="584507F3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5. Sędziowie sądów rejonowych wybierają spośród sędziów sądów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powszechnych ośmiu członków Rady.</w:t>
      </w:r>
    </w:p>
    <w:p w14:paraId="17E281D8" w14:textId="4CD37C62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6. Sędziowie sądów okręgowych wybierają spośród sędziów sądów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powszechnych dwóch członków Rady.</w:t>
      </w:r>
    </w:p>
    <w:p w14:paraId="09DD0731" w14:textId="05968480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7. Sędziowie sądów apelacyjnych wybierają spośród sędziów sądów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powszechnych jednego członka Rady.</w:t>
      </w:r>
    </w:p>
    <w:p w14:paraId="7F6995F9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2) po art. 11 dodaje się art. 11a i 11b w brzmieniu:</w:t>
      </w:r>
    </w:p>
    <w:p w14:paraId="73FE21EA" w14:textId="764B1B36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„Art. 11a. 1. Właściwym do przeprowadzenia wyborów i powołania komisji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wyborczej dla wyborów, o których mowa w art. 11 ust. 1, 5, 6 i 7, jest Pierwszy Prezes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Sądu Najwyższego.</w:t>
      </w:r>
    </w:p>
    <w:p w14:paraId="2F10F33F" w14:textId="624C3D15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2. Właściwym do przeprowadzenia wyborów i powołania komisji wyborczej dla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wyborów, o których mowa w art. 11 ust. 2, jest Prezes Naczelnego Sądu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A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dministracyjnego.</w:t>
      </w:r>
    </w:p>
    <w:p w14:paraId="0E1796C1" w14:textId="3E80376B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3. Właściwym do przeprowadzenia wyborów i powołania komisji wyborczej dla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wyborów, o których mowa w art. 11 ust. 3, jest Prezes Wojewódzkiego Sądu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Administracyjnego w Warszawie.</w:t>
      </w:r>
    </w:p>
    <w:p w14:paraId="63DF369B" w14:textId="5B71587C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4. Właściwym do przeprowadzenia wyborów i powołania komisji wyborczej dla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wyborów, o których mowa w art. 11 ust. 4, jest prezes wojskowego sądu okręgowego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przewodniczący Zgromadzenia Sędziów Sądów Wojskowych.</w:t>
      </w:r>
    </w:p>
    <w:p w14:paraId="5B731D89" w14:textId="771E1EB9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5. Właściwy do przeprowadzenia wyborów Prezes dokonuje ogłoszenia 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wyborach, wyznaczając w nim miesięczny termin do zgłaszania kandydatur, poprzez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obwieszczenie w Monitorze Polskim.</w:t>
      </w:r>
    </w:p>
    <w:p w14:paraId="6A40EB48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 </w:t>
      </w:r>
    </w:p>
    <w:p w14:paraId="578F132E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3) art. 12 otrzymuje brzmienie:</w:t>
      </w:r>
    </w:p>
    <w:p w14:paraId="6CFE8278" w14:textId="2AA4BFD2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„Art. 12. 1 Kandydatem na członka Rady, wybieranym przez Sędziów Sądu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Najwyższego, może być sędzia tego Sądu.</w:t>
      </w:r>
    </w:p>
    <w:p w14:paraId="05601197" w14:textId="2BA6254F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2. Kandydatem na członka Rady, wybieranym przez Sędziów Naczelnego Sądu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Administracyjnego, może być sędzia tego Sądu.</w:t>
      </w:r>
    </w:p>
    <w:p w14:paraId="07398463" w14:textId="2442FC3C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3. Kandydatem na członka Rady, wybieranym przez sędziów wojewódzkich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sądów administracyjnych może być sędzia wojewódzkiego sądu administracyjnego.</w:t>
      </w:r>
    </w:p>
    <w:p w14:paraId="26D80355" w14:textId="1B69920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4. Kandydatem na członka Rady, wybieranym przez sędziów sądów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wojskowych, może być sędzia sądu wojskowego.</w:t>
      </w:r>
    </w:p>
    <w:p w14:paraId="7244EEA8" w14:textId="5DE0D77F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5. Kandydatem na członka Rady, wybieranym przez sędziów sądów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rejonowych, może być sędzia sądu powszechnego.</w:t>
      </w:r>
    </w:p>
    <w:p w14:paraId="4F5D5338" w14:textId="50455F69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6. Kandydatem na członka Rady, wybieranym przez sędziów sądów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okręgowych, może być sędzia sądu powszechnego.</w:t>
      </w:r>
    </w:p>
    <w:p w14:paraId="3ACF01CB" w14:textId="540D8D88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7. Kandydatem na członka Rady, wybieranym przez sędziów sądów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apelacyjnych, może być sędzia sądu powszechnego.</w:t>
      </w:r>
    </w:p>
    <w:p w14:paraId="328494B9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8. Kandydatem na członka Rady, o którym mowa w ust. 1-7, nie może być sędzia, który jest albo był w okresie dwóch lat przed dniem ogłoszenia wyborów delegowany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lastRenderedPageBreak/>
        <w:t>do pełnienia czynności administracyjnych w Ministerstwie Sprawiedliwości lub innej jednostce organizacyjnej podległej Ministrowi Sprawiedliwości  lub przez niego nadzorowanej.</w:t>
      </w:r>
    </w:p>
    <w:p w14:paraId="234A5E17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9. Uprawnionymi do zgłoszenia kandydatur na członków Rady, wymienionych</w:t>
      </w:r>
    </w:p>
    <w:p w14:paraId="77086CDF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 ust. 1-4 i 7 są:</w:t>
      </w:r>
    </w:p>
    <w:p w14:paraId="1F8BC1F9" w14:textId="1B815A34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a) dziesięciu sędziów sądu, którzy w dniu zgłaszania kandydatury są sędziami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uprawnionymi do głosowania nad wyborem tego członka Rady,</w:t>
      </w:r>
    </w:p>
    <w:p w14:paraId="4F9D280D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b) Rzecznik Praw Obywatelskich,</w:t>
      </w:r>
    </w:p>
    <w:p w14:paraId="5B165635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c) Naczelna Rada Adwokacka,</w:t>
      </w:r>
    </w:p>
    <w:p w14:paraId="02F62725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d) Krajowa Rada Radców Prawnych,</w:t>
      </w:r>
    </w:p>
    <w:p w14:paraId="38485B88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e) Krajowa Rada Prokuratorów przy Prokuratorze Generalnym,</w:t>
      </w:r>
    </w:p>
    <w:p w14:paraId="4AEC46E0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f) rada wydziału prawa uczelni publicznej,</w:t>
      </w:r>
    </w:p>
    <w:p w14:paraId="5D3E368E" w14:textId="3B142E61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g) grupa co najmniej dwóch tysięcy obywateli, mających prawo wybierania do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Sejmu.</w:t>
      </w:r>
    </w:p>
    <w:p w14:paraId="76BA97C6" w14:textId="205A7C3E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10. Uprawnionymi do zgłoszenia kandydatur na członków Rady, wymienionych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 ust. 5, są:</w:t>
      </w:r>
    </w:p>
    <w:p w14:paraId="6FF0EDB9" w14:textId="6DF0D832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a) pięćdziesięciu sędziów, uprawnionych do głosowania nad wyborem tego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członka Rady,</w:t>
      </w:r>
    </w:p>
    <w:p w14:paraId="08DCBF88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b) Rzecznik Praw Obywatelskich,</w:t>
      </w:r>
    </w:p>
    <w:p w14:paraId="17AC787C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c) Naczelna Rada Adwokacka,</w:t>
      </w:r>
    </w:p>
    <w:p w14:paraId="4E96E9BD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d) Krajowa Rada Radców Prawnych,</w:t>
      </w:r>
    </w:p>
    <w:p w14:paraId="0E91D673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e) Krajowa Rada Prokuratorów przy Prokuratorze Generalnym,</w:t>
      </w:r>
    </w:p>
    <w:p w14:paraId="0BDCA4A4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f) rada wydziału prawa uczelni publicznej,</w:t>
      </w:r>
    </w:p>
    <w:p w14:paraId="10DF007C" w14:textId="445F76A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g) grupa co najmniej dwóch tysięcy obywateli, mających prawo wybierania do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Sejmu.</w:t>
      </w:r>
    </w:p>
    <w:p w14:paraId="56225E8D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11. Uprawnionymi do zgłoszenia kandydatur na członków Rady, wymienionych</w:t>
      </w:r>
    </w:p>
    <w:p w14:paraId="7F922853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 ust. 6, są:</w:t>
      </w:r>
    </w:p>
    <w:p w14:paraId="259771E8" w14:textId="4B67E50F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a) trzydziestu sędziów, uprawnionych do głosowania nad wyborem tego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członka Rady,</w:t>
      </w:r>
    </w:p>
    <w:p w14:paraId="3DF9A474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b) Rzecznik Praw Obywatelskich,</w:t>
      </w:r>
    </w:p>
    <w:p w14:paraId="2D26C172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c) Naczelna Rada Adwokacka,</w:t>
      </w:r>
    </w:p>
    <w:p w14:paraId="42D7FAF2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d) Krajowa Rada Radców Prawnych,</w:t>
      </w:r>
    </w:p>
    <w:p w14:paraId="72C2E928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e) Krajowa Rada Prokuratorów przy Prokuratorze Generalnym,</w:t>
      </w:r>
    </w:p>
    <w:p w14:paraId="3A779C2B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f) rada wydziału prawa uczelni publicznej,</w:t>
      </w:r>
    </w:p>
    <w:p w14:paraId="6527E044" w14:textId="73C509D5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g) grupa co najmniej dwóch tysięcy obywateli, mających prawo wybierania do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Sejmu.</w:t>
      </w:r>
    </w:p>
    <w:p w14:paraId="4F440E00" w14:textId="1C60BD9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12. Podpisy pod zgłoszeniem kandydatury mogą być zbierane od dnia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ogłoszenia wyborów. Kandydatury podlegają zgłoszeniu prezesowi sądu właściwemu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do przeprowadzenia wyborów najpóźniej w terminie miesiąca od ogłoszenia wyborów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przez właściwego prezesa, który przeprowadza wybory. Do zgłoszenia należy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dołączyć pisemną zgodę kandydata. Dopuszczalne jest kilkukrotne zgłoszenie tej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samej kandydatury przez różne uprawnione podmioty.</w:t>
      </w:r>
    </w:p>
    <w:p w14:paraId="0EEF1275" w14:textId="1756BBA0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13. Właściwy prezes sądu, po upływie terminu do zgłaszania kandydatów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sporządza w terminie 7 dni ich imienną listę, którą ogłasza publicznie w drodze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obwieszczenia, zamieszczonego na stronie internetowej sądu oraz przygotowuje karty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do głosowania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lastRenderedPageBreak/>
        <w:t>stanowiące druki ścisłego zarachowania w ilości odpowiadającej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liczbie sędziów posiadających czynne prawo wyborcze. Na liście oraz kartach do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głosowania umieszcza się informację o podmiocie lub podmiotach, które zgłosiły kandydata.</w:t>
      </w:r>
    </w:p>
    <w:p w14:paraId="192B88A7" w14:textId="4B6059B1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14. Właściwy prezes sądu w terminie 7 dni od ogłoszenia listy kandydatów, 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której mowa w ust. 12, w drodze zarządzenia powołuje komisję wyborczą składającą się z pięciu sędziów z wyłączeniem sędziów kandydujących do Rady oraz wyznacza</w:t>
      </w:r>
    </w:p>
    <w:p w14:paraId="50D7B886" w14:textId="4214B178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datę wyborów przypadającą najpóźniej na 1 miesiąc przed upływem kadencji członka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Rady, o czym informuje w drodze obwieszczenia, zamieszczonego na stronie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internetowej sądu. W zarządzeniu prezes sądu wyznacza przewodniczącego komisji</w:t>
      </w:r>
    </w:p>
    <w:p w14:paraId="7ECECCCF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wyborczej.</w:t>
      </w:r>
    </w:p>
    <w:p w14:paraId="4BFE14F9" w14:textId="4C32ACBF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15. Karty do głosowania, o których mowa w ust. 12, przekazywane są prezesom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sądów w siedzibach których przeprowadzane są wybory, w ilości odpowiadającej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liczbie sędziów posiadających czynne prawo wyborcze.</w:t>
      </w:r>
    </w:p>
    <w:p w14:paraId="7B070AE0" w14:textId="671B7C96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16. W wypadku, gdy prezes sądu nie może wykonywać czynności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przewidzianych w procesie wyborczym zastępuje go najstarszy służbą sędzia tego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sądu.</w:t>
      </w:r>
    </w:p>
    <w:p w14:paraId="341ADB3E" w14:textId="6909B6F6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17. Minister Sprawiedliwości określi w drodze rozporządzenia sposób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głosowania oraz wzory: listy poparcia, karty do głosowania, listy uprawnionych do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głosowania, protokołu wyborczego oraz </w:t>
      </w:r>
      <w:proofErr w:type="spellStart"/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obwieszczeń</w:t>
      </w:r>
      <w:proofErr w:type="spellEnd"/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, o których mowa w ust. 12 i 13,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mając na względzie potrzebę zapewnienia sprawnego i efektywnego przeprowadzenia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głosowania.</w:t>
      </w:r>
    </w:p>
    <w:p w14:paraId="1827E241" w14:textId="4C5251FE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18. Przewodniczący Krajowej Rady Sądownictwa, w porozumieniu z prezesem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sądu organizującego wybory, organizuje co najmniej tydzień przed wyborami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publiczne wysłuchanie kandydatów, obejmujące ich wystąpienie i możliwość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zadawania pytań przez zainteresowanych obywateli. Formę i porządek wysłuchania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publicznego określa uchwała Krajowej Rady Sądownictwa. Z wysłuchania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publicznego prowadzi się internetową transmisję, a jego zapis wideo zamieszcza się na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stronie Rady.</w:t>
      </w:r>
    </w:p>
    <w:p w14:paraId="4D1F9BF3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 </w:t>
      </w:r>
    </w:p>
    <w:p w14:paraId="50AE85EE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4) po art. 12 dodaje się art. 12a w brzmieniu:</w:t>
      </w:r>
    </w:p>
    <w:p w14:paraId="1A7C68AD" w14:textId="2E19756E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„Art. 12a. 1. Kandydat na członka Rady, może ustanowić spośród sędziów męża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zaufania.</w:t>
      </w:r>
    </w:p>
    <w:p w14:paraId="70376B3F" w14:textId="1722CFE8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2. O ustanowieniu męża zaufania kandydat na członka Rady zawiadamia prezesa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właściwego sądu.</w:t>
      </w:r>
    </w:p>
    <w:p w14:paraId="19E75E25" w14:textId="6171AE6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3. Prezes sądu właściwy do przeprowadzenia wyborów oraz prezes sądu, 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którym pełni służbę kandydat na członka Rady, udostępniają kandydatowi stronę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internetową sądu na potrzeby związane z wyborami.”;</w:t>
      </w:r>
    </w:p>
    <w:p w14:paraId="5C1371A7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 </w:t>
      </w:r>
    </w:p>
    <w:p w14:paraId="70FC070E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5) art. 13 otrzymuje brzmienie:</w:t>
      </w:r>
    </w:p>
    <w:p w14:paraId="0FA799CD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„Art. 13. 1. Wybory członków Rady wymienionych w art. 11 są bezpośrednie i</w:t>
      </w:r>
    </w:p>
    <w:p w14:paraId="2BC40EBD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odbywają się w głosowaniu tajnym. Sędziowie obowiązani są brać udział w wyborach.</w:t>
      </w:r>
    </w:p>
    <w:p w14:paraId="1E55CE8D" w14:textId="5B76C54F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2. Czynne prawo wyborcze posiada sędzia, który w dniu wyborów pełni służbę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we właściwym sądzie.</w:t>
      </w:r>
    </w:p>
    <w:p w14:paraId="5CE1BDA7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lastRenderedPageBreak/>
        <w:t>3. W tych samych wyborach głosować można tylko jeden raz.</w:t>
      </w:r>
    </w:p>
    <w:p w14:paraId="342D60C1" w14:textId="185E17A2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4. Wybory członków Rady, o których mowa w art. 11, przeprowadza się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najpóźniej na miesiąc przed upływem kadencji członka Rady.</w:t>
      </w:r>
    </w:p>
    <w:p w14:paraId="195C900D" w14:textId="3AEACE2B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5. Wybory przeprowadza się w siedzibach sądów. Prezes każdego z sądów w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których przeprowadzane są wybory zapewnia ich prawidłowy przebieg oraz sporządza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listę uprawnionych do głosowania.</w:t>
      </w:r>
    </w:p>
    <w:p w14:paraId="4F1E50A2" w14:textId="6A6087D5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6. Głosować można na tylu kandydatów z listy, ile miejsc jest obsadzanych w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wyniku wyborów.</w:t>
      </w:r>
    </w:p>
    <w:p w14:paraId="2CD30A5C" w14:textId="27EE0240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7. Oddane w wyborach głosy wraz z niewykorzystanymi kartami do głosowania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oraz listą głosujących przekazywane są bezzwłocznie komisji wyborczej.</w:t>
      </w:r>
    </w:p>
    <w:p w14:paraId="101BEDB4" w14:textId="5021CBD3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8. W dniu głosowania w siedzibie sądu oraz podczas wszystkich czynności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komisji wyborczej mają prawo być obecni, mężowie zaufania. Mąż zaufania ma prawo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złożyć zastrzeżenia do protokołu komisji wyborczej.</w:t>
      </w:r>
    </w:p>
    <w:p w14:paraId="05287A52" w14:textId="331EC923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9. Komisja wyborcza w terminie 3 dni od daty wyborów, dokonuje obliczenia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głosów, sporządza protokół wyborczy i ogłasza publicznie wyniki w drodze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obwieszczenia zamieszczonego na stronie internetowej sądu.</w:t>
      </w:r>
    </w:p>
    <w:p w14:paraId="16844EBC" w14:textId="1D13E7E5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10. Członkiem Rady zostaje sędzia, który uzyskał najwięcej głosów spośród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wszystkich kandydatów i odpowiednio kolejni sędziowie w przypadku większej liczby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miejsc obsadzanych w wyniku wyborów.</w:t>
      </w:r>
    </w:p>
    <w:p w14:paraId="18C850C4" w14:textId="54CD66FE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11. W przypadku uzyskania przez kandydatów równej liczby głosów członkiem</w:t>
      </w:r>
      <w:r w:rsidR="00C14544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Rady zostaje sędzia starszy służbą.</w:t>
      </w:r>
    </w:p>
    <w:p w14:paraId="434C5E09" w14:textId="5DCE2E7E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12. Sędzia, który nie został Członkiem Rady, a uzyskał kolejno największą liczbę głosów zostaje </w:t>
      </w:r>
      <w:r w:rsidRPr="00B503E2">
        <w:rPr>
          <w:rFonts w:ascii="Arial" w:hAnsi="Arial" w:cs="Times New Roman"/>
          <w:b/>
          <w:bCs/>
          <w:color w:val="55484C"/>
          <w:sz w:val="24"/>
          <w:szCs w:val="24"/>
          <w:lang w:eastAsia="pl-PL"/>
        </w:rPr>
        <w:t>członkiem rezerwowym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. Zostaje on członkiem Rady w przypadku wygaśnięcia mandatu sędziego wraz z nim wybieranego, na czas do końca jego kadencji.</w:t>
      </w:r>
    </w:p>
    <w:p w14:paraId="63C04DB8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6) po art. 13 dodaje się art. 13a w brzmieniu:</w:t>
      </w:r>
    </w:p>
    <w:p w14:paraId="5B513A53" w14:textId="3D484F1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„Art. 13a. 1. Sędzia ma prawo dokonać kontroli prawidłowości wyborów.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Prezes właściwego sądu bezzwłocznie udostępnia sędziemu wszelkie dokumenty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związane z procesem wyborczym.</w:t>
      </w:r>
    </w:p>
    <w:p w14:paraId="393C6481" w14:textId="5BBC1966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2. W terminie 14 dni od daty publicznego ogłoszenia wyników wyborów sędzia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może wnieść do Sądu Najwyższego protest przeciwko ważności wyboru członka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Rady.</w:t>
      </w:r>
    </w:p>
    <w:p w14:paraId="253CC02D" w14:textId="11316770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3. Sąd Najwyższy rozpoznaje protesty wyborcze w postępowaniu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nieprocesowym, w ciągu 30 dni po upływie terminu do wnoszenia protestów, w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składzie 3 sędziów, z udziałem przewodniczącego właściwej komisji wyborczej lub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jego zastępcy. Orzekając o nieważności wyboru członka Rady Sąd Najwyższy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stwierdza wygaśnięcie mandatu oraz postanawia o przeprowadzeniu wyborów</w:t>
      </w:r>
    </w:p>
    <w:p w14:paraId="685FAA01" w14:textId="6CC756AE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ponownych w całości lub o ponownym przeprowadzeniu niektórych czynności</w:t>
      </w:r>
      <w:r w:rsidR="00D95D61"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 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wyborczych.”;</w:t>
      </w:r>
    </w:p>
    <w:p w14:paraId="3909E276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7) po art. 20 dodaje się art. 20a w brzmieniu:</w:t>
      </w:r>
    </w:p>
    <w:p w14:paraId="4B418EDA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„Art. 20a. 1 Posiedzenia plenarne Rady są jawne, chyba że Rada postanowi inaczej.</w:t>
      </w:r>
    </w:p>
    <w:p w14:paraId="2D120DB3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 2. Jawność posiedzeń plenarnych zapewnia się przez ich udostępnienie w czasie rzeczywistym za pośrednictwem Internetu.</w:t>
      </w:r>
    </w:p>
    <w:p w14:paraId="28A450F7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lastRenderedPageBreak/>
        <w:t>8) po art. 23 dodaje się art. 23a w brzmieniu:</w:t>
      </w:r>
    </w:p>
    <w:p w14:paraId="42C2CB67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„Art. 23a. 1 Przy Radzie działa Rada społeczna.</w:t>
      </w:r>
    </w:p>
    <w:p w14:paraId="460206AF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2. W skład Rady Społecznej wchodzą</w:t>
      </w:r>
    </w:p>
    <w:p w14:paraId="56C7405D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a) osoba wskazana przez Naczelną Radę Adwokacką,</w:t>
      </w:r>
    </w:p>
    <w:p w14:paraId="34FD12FE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b) osoba wskazana przez Krajową Radę Radców Prawnych,</w:t>
      </w:r>
    </w:p>
    <w:p w14:paraId="6BCE60A1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c) osoba wskazana przez Krajową Radę Komorniczą,</w:t>
      </w:r>
    </w:p>
    <w:p w14:paraId="675DEFD4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d) osoba wskazana przez Krajową Radę Notarialną,</w:t>
      </w:r>
    </w:p>
    <w:p w14:paraId="19C69539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e) osoba reprezentująca rady wydziałów prawa uczelni publicznych,</w:t>
      </w:r>
    </w:p>
    <w:p w14:paraId="72577330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f) osoba wyznaczona przez Rzecznika Praw Obywatelskich,</w:t>
      </w:r>
    </w:p>
    <w:p w14:paraId="1FEADD38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g) pięciu przedstawicieli organizacji pozarządowych wskazanych przez Prezydenta Rzeczypospolitej Polskiej.</w:t>
      </w:r>
    </w:p>
    <w:p w14:paraId="10356CA9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3. </w:t>
      </w:r>
      <w:r w:rsidRPr="00B503E2">
        <w:rPr>
          <w:rFonts w:ascii="Arial" w:hAnsi="Arial" w:cs="Times New Roman"/>
          <w:b/>
          <w:bCs/>
          <w:color w:val="55484C"/>
          <w:sz w:val="24"/>
          <w:szCs w:val="24"/>
          <w:lang w:eastAsia="pl-PL"/>
        </w:rPr>
        <w:t>Członkowie Rady Społecznej są wybierani na okres 4 lat na wspólną kadencję.</w:t>
      </w: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  </w:t>
      </w:r>
    </w:p>
    <w:p w14:paraId="6C965586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4. Rada Społeczna zapewnia bezpośredni przejaw udziału i kontroli społeczeństwa obywatelskiego i przedstawicieli zawodów prawniczych w procesie nominacji sędziów oraz czuwaniu nad niezawisłością sędziów i niezależnością sądów. Rada społeczna współdziała z Radą mając głos doradczy. Przedstawiciele Rady Społecznej mogą brać udział w posiedzeniach Rady.</w:t>
      </w:r>
    </w:p>
    <w:p w14:paraId="5E5BF67B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>5. Rada Społeczna spośród swoich członków wybiera swojego Przewodniczącego i zastępcę.</w:t>
      </w:r>
    </w:p>
    <w:p w14:paraId="090BAFD1" w14:textId="120BEF76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hAnsi="Arial" w:cs="Times New Roman"/>
          <w:color w:val="55484C"/>
          <w:sz w:val="24"/>
          <w:szCs w:val="24"/>
          <w:lang w:eastAsia="pl-PL"/>
        </w:rPr>
      </w:pPr>
      <w:r w:rsidRPr="00B503E2">
        <w:rPr>
          <w:rFonts w:ascii="Arial" w:hAnsi="Arial" w:cs="Times New Roman"/>
          <w:color w:val="55484C"/>
          <w:sz w:val="24"/>
          <w:szCs w:val="24"/>
          <w:lang w:eastAsia="pl-PL"/>
        </w:rPr>
        <w:t xml:space="preserve">6. Rada Społeczna określa w regulaminie szczegółowy tryb swojego działania.” </w:t>
      </w:r>
    </w:p>
    <w:p w14:paraId="2064A451" w14:textId="77777777" w:rsidR="00D41913" w:rsidRPr="00B503E2" w:rsidRDefault="00D41913" w:rsidP="00045A79">
      <w:pPr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9A5DA92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2D2D2D"/>
          <w:sz w:val="24"/>
          <w:szCs w:val="24"/>
          <w:lang w:eastAsia="pl-PL"/>
        </w:rPr>
      </w:pPr>
    </w:p>
    <w:p w14:paraId="4E872508" w14:textId="76FAE156" w:rsidR="00654365" w:rsidRPr="00B503E2" w:rsidRDefault="00D41913" w:rsidP="00045A79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 xml:space="preserve">KRS – </w:t>
      </w:r>
      <w:r w:rsidR="00654365" w:rsidRPr="00B503E2"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 xml:space="preserve"> funkcje </w:t>
      </w:r>
    </w:p>
    <w:p w14:paraId="52957335" w14:textId="77777777" w:rsidR="00654365" w:rsidRPr="00B503E2" w:rsidRDefault="00654365" w:rsidP="00045A7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D0E2582" w14:textId="547E1A29" w:rsidR="00B503E2" w:rsidRPr="00464A97" w:rsidRDefault="00B503E2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B503E2">
        <w:rPr>
          <w:rFonts w:ascii="Arial" w:hAnsi="Arial" w:cs="Arial"/>
          <w:sz w:val="24"/>
          <w:szCs w:val="24"/>
        </w:rPr>
        <w:t xml:space="preserve">Władza sądownicza to system kompleksowych i zintegrowane organów państwowych sprawujących funkcje struktury sądowej. Sędziowie mają gwarancję niezależności i niewzruszoności. Organem najwyższym i zwierzchnim w ramach władzy sądowniczej jest Rada jako organ odpowiedzialny za </w:t>
      </w:r>
      <w:proofErr w:type="spellStart"/>
      <w:r w:rsidRPr="00B503E2">
        <w:rPr>
          <w:rFonts w:ascii="Arial" w:hAnsi="Arial" w:cs="Arial"/>
          <w:sz w:val="24"/>
          <w:szCs w:val="24"/>
        </w:rPr>
        <w:t>samorządzanie</w:t>
      </w:r>
      <w:proofErr w:type="spellEnd"/>
      <w:r w:rsidRPr="00B503E2">
        <w:rPr>
          <w:rFonts w:ascii="Arial" w:hAnsi="Arial" w:cs="Arial"/>
          <w:sz w:val="24"/>
          <w:szCs w:val="24"/>
        </w:rPr>
        <w:t xml:space="preserve"> wymiarem sprawiedliwości, a przede wszystkim</w:t>
      </w:r>
      <w:r w:rsidR="00464A97">
        <w:rPr>
          <w:rFonts w:ascii="Arial" w:hAnsi="Arial" w:cs="Arial"/>
          <w:sz w:val="24"/>
          <w:szCs w:val="24"/>
        </w:rPr>
        <w:t xml:space="preserve"> </w:t>
      </w:r>
      <w:r w:rsidR="00464A97">
        <w:rPr>
          <w:rFonts w:ascii="Arial" w:eastAsia="Times New Roman" w:hAnsi="Arial" w:cs="Times New Roman"/>
          <w:sz w:val="24"/>
          <w:szCs w:val="24"/>
          <w:lang w:eastAsia="pl-PL"/>
        </w:rPr>
        <w:t>za</w:t>
      </w:r>
      <w:r w:rsidR="00464A97" w:rsidRPr="00464A97">
        <w:rPr>
          <w:rFonts w:ascii="Arial" w:eastAsia="Times New Roman" w:hAnsi="Arial" w:cs="Times New Roman"/>
          <w:sz w:val="24"/>
          <w:szCs w:val="24"/>
          <w:lang w:eastAsia="pl-PL"/>
        </w:rPr>
        <w:t xml:space="preserve"> powoływanie i awansowanie sędziów;</w:t>
      </w:r>
      <w:r w:rsidR="00464A97">
        <w:rPr>
          <w:rFonts w:ascii="Arial" w:eastAsia="Times New Roman" w:hAnsi="Arial" w:cs="Times New Roman"/>
          <w:sz w:val="24"/>
          <w:szCs w:val="24"/>
          <w:lang w:eastAsia="pl-PL"/>
        </w:rPr>
        <w:t xml:space="preserve"> szkolenia, dyscyplinę i etykę sędziowską</w:t>
      </w:r>
      <w:r w:rsidR="00464A97" w:rsidRPr="00464A97">
        <w:rPr>
          <w:rFonts w:ascii="Arial" w:eastAsia="Times New Roman" w:hAnsi="Arial" w:cs="Times New Roman"/>
          <w:sz w:val="24"/>
          <w:szCs w:val="24"/>
          <w:lang w:eastAsia="pl-PL"/>
        </w:rPr>
        <w:t>;</w:t>
      </w:r>
      <w:r w:rsidR="00464A97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464A97"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zarządzanie sądami; finansowanie sądownictwa; zarządzanie efektywnością sądownictwa;</w:t>
      </w:r>
      <w:r w:rsidR="00464A97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464A97"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rozpatrywanie skarg uczestników procesów sądowych;</w:t>
      </w:r>
      <w:r w:rsidR="00464A97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464A97"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stanie na straży wizerunku wymiaru sprawiedliwości;</w:t>
      </w:r>
      <w:r w:rsidR="00464A97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464A97"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formułowanie opinii na temat strategii państwa dotyczących sądownictwa;</w:t>
      </w:r>
      <w:r w:rsidR="00464A97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="00464A97" w:rsidRP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>stworzenie systemu pozwalającego na dokonywanie oceny wymiaru sprawiedliwości</w:t>
      </w:r>
      <w:r w:rsidR="00464A97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. </w:t>
      </w:r>
      <w:r w:rsidRPr="00B503E2">
        <w:rPr>
          <w:rFonts w:ascii="Arial" w:hAnsi="Arial" w:cs="Arial"/>
          <w:sz w:val="24"/>
          <w:szCs w:val="24"/>
        </w:rPr>
        <w:t>Można to wywieść z</w:t>
      </w:r>
      <w:r w:rsidR="00464A97">
        <w:rPr>
          <w:rFonts w:ascii="Arial" w:hAnsi="Arial" w:cs="Arial"/>
          <w:sz w:val="24"/>
          <w:szCs w:val="24"/>
        </w:rPr>
        <w:t xml:space="preserve"> uwarunkowań konstytucyjnych, a w szczególności</w:t>
      </w:r>
      <w:r w:rsidRPr="00B503E2">
        <w:rPr>
          <w:rFonts w:ascii="Arial" w:hAnsi="Arial" w:cs="Arial"/>
          <w:sz w:val="24"/>
          <w:szCs w:val="24"/>
        </w:rPr>
        <w:t xml:space="preserve"> faktu została powołana w celu utrzymania niezawisłości władzy sądowniczej w stosunku do pozostałych władz w Państwie</w:t>
      </w:r>
      <w:r w:rsidR="00464A97">
        <w:rPr>
          <w:rFonts w:ascii="Arial" w:hAnsi="Arial" w:cs="Arial"/>
          <w:sz w:val="24"/>
          <w:szCs w:val="24"/>
        </w:rPr>
        <w:t xml:space="preserve">, a ponadto wynika to z standardów </w:t>
      </w:r>
      <w:proofErr w:type="spellStart"/>
      <w:r w:rsidR="00464A97">
        <w:rPr>
          <w:rFonts w:ascii="Arial" w:hAnsi="Arial" w:cs="Arial"/>
          <w:sz w:val="24"/>
          <w:szCs w:val="24"/>
        </w:rPr>
        <w:t>międzynrodowych</w:t>
      </w:r>
      <w:proofErr w:type="spellEnd"/>
      <w:r w:rsidR="00464A97">
        <w:rPr>
          <w:rFonts w:ascii="Arial" w:hAnsi="Arial" w:cs="Arial"/>
          <w:sz w:val="24"/>
          <w:szCs w:val="24"/>
        </w:rPr>
        <w:t xml:space="preserve"> (zob. zamiast wielu deklaracja budapesztańska </w:t>
      </w:r>
      <w:proofErr w:type="spellStart"/>
      <w:r w:rsidR="00464A97">
        <w:rPr>
          <w:rFonts w:ascii="Arial" w:hAnsi="Arial" w:cs="Arial"/>
          <w:sz w:val="24"/>
          <w:szCs w:val="24"/>
        </w:rPr>
        <w:t>j.w</w:t>
      </w:r>
      <w:proofErr w:type="spellEnd"/>
      <w:r w:rsidR="00464A97">
        <w:rPr>
          <w:rFonts w:ascii="Arial" w:hAnsi="Arial" w:cs="Arial"/>
          <w:sz w:val="24"/>
          <w:szCs w:val="24"/>
        </w:rPr>
        <w:t xml:space="preserve">.) </w:t>
      </w:r>
      <w:r w:rsidRPr="00B503E2">
        <w:rPr>
          <w:rFonts w:ascii="Arial" w:hAnsi="Arial" w:cs="Arial"/>
          <w:sz w:val="24"/>
          <w:szCs w:val="24"/>
        </w:rPr>
        <w:t>. Można powiedzieć, że jest ona najwyższym organem wymiaru sprawiedliwości, złożonym z jej przewodniczącego (który równocześnie jest Prezesem Sądu Najwyższego), zastępcy przewodnic</w:t>
      </w:r>
      <w:r w:rsidR="00AB7029">
        <w:rPr>
          <w:rFonts w:ascii="Arial" w:hAnsi="Arial" w:cs="Arial"/>
          <w:sz w:val="24"/>
          <w:szCs w:val="24"/>
        </w:rPr>
        <w:t>zącego, oraz komisji i zespołów</w:t>
      </w:r>
      <w:r w:rsidRPr="00B503E2">
        <w:rPr>
          <w:rFonts w:ascii="Arial" w:hAnsi="Arial" w:cs="Arial"/>
          <w:sz w:val="24"/>
          <w:szCs w:val="24"/>
        </w:rPr>
        <w:t xml:space="preserve">. </w:t>
      </w:r>
      <w:r w:rsidR="00AB7029">
        <w:rPr>
          <w:rFonts w:ascii="Arial" w:hAnsi="Arial" w:cs="Arial"/>
          <w:sz w:val="24"/>
          <w:szCs w:val="24"/>
        </w:rPr>
        <w:t xml:space="preserve"> </w:t>
      </w:r>
      <w:r w:rsidR="00AB7029">
        <w:rPr>
          <w:rFonts w:ascii="Arial" w:hAnsi="Arial" w:cs="Arial"/>
          <w:sz w:val="24"/>
          <w:szCs w:val="24"/>
        </w:rPr>
        <w:lastRenderedPageBreak/>
        <w:t xml:space="preserve">Krajowa Rada Sądownictwa winna w tym zakresie współdziałać z samorządnością sędziowską. </w:t>
      </w:r>
      <w:r w:rsidRPr="00B503E2">
        <w:rPr>
          <w:rFonts w:ascii="Arial" w:hAnsi="Arial" w:cs="Arial"/>
          <w:sz w:val="24"/>
          <w:szCs w:val="24"/>
        </w:rPr>
        <w:t xml:space="preserve">Musi </w:t>
      </w:r>
      <w:r w:rsidR="00AB7029">
        <w:rPr>
          <w:rFonts w:ascii="Arial" w:hAnsi="Arial" w:cs="Arial"/>
          <w:sz w:val="24"/>
          <w:szCs w:val="24"/>
        </w:rPr>
        <w:t xml:space="preserve">również </w:t>
      </w:r>
      <w:r w:rsidRPr="00B503E2">
        <w:rPr>
          <w:rFonts w:ascii="Arial" w:hAnsi="Arial" w:cs="Arial"/>
          <w:sz w:val="24"/>
          <w:szCs w:val="24"/>
        </w:rPr>
        <w:t>koegzys</w:t>
      </w:r>
      <w:r w:rsidR="00AB7029">
        <w:rPr>
          <w:rFonts w:ascii="Arial" w:hAnsi="Arial" w:cs="Arial"/>
          <w:sz w:val="24"/>
          <w:szCs w:val="24"/>
        </w:rPr>
        <w:t xml:space="preserve">tować z innymi organami państwa, przy czym konieczna będzie specjalizacja organów państwowych również w tym zakresie. </w:t>
      </w:r>
    </w:p>
    <w:p w14:paraId="62C1D101" w14:textId="77777777" w:rsidR="00B503E2" w:rsidRPr="00B503E2" w:rsidRDefault="00B503E2" w:rsidP="00045A7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33A5FC" w14:textId="7F7816C3" w:rsidR="00654365" w:rsidRPr="00B503E2" w:rsidRDefault="00654365" w:rsidP="00045A7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>Poza sporem jest, że w  sprawowaniu władzy sądowniczej sędziowie są niezależni wewnętrznie w odniesieniu do wszystkich organów sądowych i samozarządzania władzy sądowniczej. Sędziowie i sądy są niezależni przy stosowaniu lub wykładni prawa w obrębie samego wymiaru sprawiedliwości, ale także przy wymierzaniu sprawiedliwości w obszarach, które ustanawiają prawa. Organy władzy sądowniczej nie mają uprawnienia do wydawania instrukcji o charakterze ogólnym lub szczególnym w stosunku do sędziów ani sądów odnośnie zastosowania lub interpretacji prawa w ramach wykonywania przez nich funkcji sądowniczej. Podkreślić należy, iż w ramach swoistego „</w:t>
      </w:r>
      <w:proofErr w:type="spellStart"/>
      <w:r w:rsidRPr="00B503E2">
        <w:rPr>
          <w:rFonts w:ascii="Arial" w:hAnsi="Arial" w:cs="Arial"/>
          <w:sz w:val="24"/>
          <w:szCs w:val="24"/>
        </w:rPr>
        <w:t>autozarządzania</w:t>
      </w:r>
      <w:proofErr w:type="spellEnd"/>
      <w:r w:rsidRPr="00B503E2">
        <w:rPr>
          <w:rFonts w:ascii="Arial" w:hAnsi="Arial" w:cs="Arial"/>
          <w:sz w:val="24"/>
          <w:szCs w:val="24"/>
        </w:rPr>
        <w:t xml:space="preserve">” wymiarem sprawiedliwości  Rada nie może sprawować wymiaru sprawiedliwości, orzekać, ani w jakikolwiek inny sposób wpływać na wymierzanie sprawiedliwości. Uprawnienia tego nie mają tym bardziej organy władzy wykonawczej czy też ustawodawczej. W ustawie o KRS winien się znaleźć zapis, zgodnie z którym wszyscy są zobowiązani do przestrzegania niezawisłości sędziów zawodowych i sędziów pokoju. Zatem ani władza ustawodawcza ani wykonawcza nie mogą naruszać ani ingerować w niezawisłość sędziów i niezależność sądów </w:t>
      </w:r>
      <w:r w:rsidRPr="00B503E2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503E2">
        <w:rPr>
          <w:rFonts w:ascii="Arial" w:hAnsi="Arial" w:cs="Arial"/>
          <w:sz w:val="24"/>
          <w:szCs w:val="24"/>
        </w:rPr>
        <w:t xml:space="preserve">.Władza sądownicza to system kompleksowych i zintegrowane organów państwowych sprawujących funkcje struktury sądowej. Sędziowie mają gwarancję niezależności i niewzruszoności. Organem najwyższym i zwierzchnim w ramach władzy sądowniczej </w:t>
      </w:r>
      <w:r w:rsidR="00B503E2" w:rsidRPr="00B503E2">
        <w:rPr>
          <w:rFonts w:ascii="Arial" w:hAnsi="Arial" w:cs="Arial"/>
          <w:sz w:val="24"/>
          <w:szCs w:val="24"/>
        </w:rPr>
        <w:t xml:space="preserve">jest </w:t>
      </w:r>
      <w:r w:rsidRPr="00B503E2">
        <w:rPr>
          <w:rFonts w:ascii="Arial" w:hAnsi="Arial" w:cs="Arial"/>
          <w:sz w:val="24"/>
          <w:szCs w:val="24"/>
        </w:rPr>
        <w:t xml:space="preserve">Rada jako organ odpowiedzialny za </w:t>
      </w:r>
      <w:proofErr w:type="spellStart"/>
      <w:r w:rsidRPr="00B503E2">
        <w:rPr>
          <w:rFonts w:ascii="Arial" w:hAnsi="Arial" w:cs="Arial"/>
          <w:sz w:val="24"/>
          <w:szCs w:val="24"/>
        </w:rPr>
        <w:t>samorządzanie</w:t>
      </w:r>
      <w:proofErr w:type="spellEnd"/>
      <w:r w:rsidRPr="00B503E2">
        <w:rPr>
          <w:rFonts w:ascii="Arial" w:hAnsi="Arial" w:cs="Arial"/>
          <w:sz w:val="24"/>
          <w:szCs w:val="24"/>
        </w:rPr>
        <w:t xml:space="preserve"> wymiarem sprawiedliwości, a przede wszystkim kwestie mianowania sędziów, przebieg ich kariery, kontrolę i dyscyplinę. Można to wywieść z faktu została powołana w celu utrzymania niezawisłości władzy sądowniczej w stosunku do pozostałych władz w Państwie. Można powiedzieć, że jest ona najwyższym organem wymiaru sprawiedliwości, złożonym z jej przewodniczącego (który równocześnie jest Prezesem Sądu Najwyższego), zastępcy przewodniczącego, oraz komisji i zespołów . Musi koegzystować z innymi organami państwa.</w:t>
      </w:r>
    </w:p>
    <w:p w14:paraId="34C31950" w14:textId="77777777" w:rsidR="00654365" w:rsidRPr="00B503E2" w:rsidRDefault="00654365" w:rsidP="00045A7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6352E3" w14:textId="47737E5A" w:rsidR="00D41913" w:rsidRPr="00B503E2" w:rsidRDefault="00654365" w:rsidP="00045A7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 xml:space="preserve">KRS - </w:t>
      </w:r>
      <w:r w:rsidR="00D41913" w:rsidRPr="00B503E2"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>kompetencje</w:t>
      </w:r>
    </w:p>
    <w:p w14:paraId="4B2C4175" w14:textId="77777777" w:rsidR="00D41913" w:rsidRPr="00B503E2" w:rsidRDefault="00D41913" w:rsidP="00045A79">
      <w:pPr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14:paraId="0D3A1EA7" w14:textId="263FF809" w:rsidR="0037262E" w:rsidRPr="00B503E2" w:rsidRDefault="004A3E7F" w:rsidP="00045A79">
      <w:pPr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 xml:space="preserve">KOMPETENCJE I NADZÓR </w:t>
      </w:r>
    </w:p>
    <w:p w14:paraId="084DA858" w14:textId="77777777" w:rsidR="004A3E7F" w:rsidRPr="00B503E2" w:rsidRDefault="004A3E7F" w:rsidP="00045A79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1C900154" w14:textId="77777777" w:rsidR="00D41913" w:rsidRPr="00B503E2" w:rsidRDefault="00E545F9" w:rsidP="00045A79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lastRenderedPageBreak/>
        <w:t>Bazując na różnych europejskich modelach</w:t>
      </w:r>
      <w:r w:rsidRPr="00B503E2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B503E2">
        <w:rPr>
          <w:rFonts w:ascii="Arial" w:hAnsi="Arial" w:cs="Arial"/>
          <w:sz w:val="24"/>
          <w:szCs w:val="24"/>
        </w:rPr>
        <w:t xml:space="preserve"> rad sądow</w:t>
      </w:r>
      <w:r w:rsidR="00E45399" w:rsidRPr="00B503E2">
        <w:rPr>
          <w:rFonts w:ascii="Arial" w:hAnsi="Arial" w:cs="Arial"/>
          <w:sz w:val="24"/>
          <w:szCs w:val="24"/>
        </w:rPr>
        <w:t>nictwa oraz, odpowiadających im</w:t>
      </w:r>
      <w:r w:rsidRPr="00B503E2">
        <w:rPr>
          <w:rFonts w:ascii="Arial" w:hAnsi="Arial" w:cs="Arial"/>
          <w:sz w:val="24"/>
          <w:szCs w:val="24"/>
        </w:rPr>
        <w:t xml:space="preserve"> </w:t>
      </w:r>
      <w:r w:rsidR="00E45399" w:rsidRPr="00B503E2">
        <w:rPr>
          <w:rFonts w:ascii="Arial" w:hAnsi="Arial" w:cs="Arial"/>
          <w:sz w:val="24"/>
          <w:szCs w:val="24"/>
        </w:rPr>
        <w:t>organom samorządu sędziowskiego</w:t>
      </w:r>
      <w:r w:rsidRPr="00B503E2">
        <w:rPr>
          <w:rFonts w:ascii="Arial" w:hAnsi="Arial" w:cs="Arial"/>
          <w:sz w:val="24"/>
          <w:szCs w:val="24"/>
        </w:rPr>
        <w:t xml:space="preserve"> lub zarządzania sądami, </w:t>
      </w:r>
      <w:r w:rsidR="00E45399" w:rsidRPr="00B503E2">
        <w:rPr>
          <w:rFonts w:ascii="Arial" w:hAnsi="Arial" w:cs="Arial"/>
          <w:sz w:val="24"/>
          <w:szCs w:val="24"/>
        </w:rPr>
        <w:t>proponuje</w:t>
      </w:r>
      <w:r w:rsidR="004A3E7F" w:rsidRPr="00B503E2">
        <w:rPr>
          <w:rFonts w:ascii="Arial" w:hAnsi="Arial" w:cs="Arial"/>
          <w:sz w:val="24"/>
          <w:szCs w:val="24"/>
        </w:rPr>
        <w:t>my</w:t>
      </w:r>
      <w:r w:rsidR="00E45399" w:rsidRPr="00B503E2">
        <w:rPr>
          <w:rFonts w:ascii="Arial" w:hAnsi="Arial" w:cs="Arial"/>
          <w:sz w:val="24"/>
          <w:szCs w:val="24"/>
        </w:rPr>
        <w:t xml:space="preserve"> </w:t>
      </w:r>
      <w:r w:rsidRPr="00B503E2">
        <w:rPr>
          <w:rFonts w:ascii="Arial" w:hAnsi="Arial" w:cs="Arial"/>
          <w:sz w:val="24"/>
          <w:szCs w:val="24"/>
        </w:rPr>
        <w:t>nastę</w:t>
      </w:r>
      <w:r w:rsidR="00E45399" w:rsidRPr="00B503E2">
        <w:rPr>
          <w:rFonts w:ascii="Arial" w:hAnsi="Arial" w:cs="Arial"/>
          <w:sz w:val="24"/>
          <w:szCs w:val="24"/>
        </w:rPr>
        <w:t>p</w:t>
      </w:r>
      <w:r w:rsidRPr="00B503E2">
        <w:rPr>
          <w:rFonts w:ascii="Arial" w:hAnsi="Arial" w:cs="Arial"/>
          <w:sz w:val="24"/>
          <w:szCs w:val="24"/>
        </w:rPr>
        <w:t>ujące kompetencje</w:t>
      </w:r>
      <w:r w:rsidR="00E45399" w:rsidRPr="00B503E2">
        <w:rPr>
          <w:rFonts w:ascii="Arial" w:hAnsi="Arial" w:cs="Arial"/>
          <w:sz w:val="24"/>
          <w:szCs w:val="24"/>
        </w:rPr>
        <w:t xml:space="preserve"> KRS w odniesieniu do naszego systemu</w:t>
      </w:r>
      <w:r w:rsidR="004A3E7F" w:rsidRPr="00B503E2">
        <w:rPr>
          <w:rFonts w:ascii="Arial" w:hAnsi="Arial" w:cs="Arial"/>
          <w:sz w:val="24"/>
          <w:szCs w:val="24"/>
        </w:rPr>
        <w:t xml:space="preserve"> sądownictwa powszechnego</w:t>
      </w:r>
      <w:r w:rsidR="00E45399" w:rsidRPr="00B503E2">
        <w:rPr>
          <w:rFonts w:ascii="Arial" w:hAnsi="Arial" w:cs="Arial"/>
          <w:sz w:val="24"/>
          <w:szCs w:val="24"/>
        </w:rPr>
        <w:t xml:space="preserve"> z wyłączeniem SN i sądownictwa administracyjnego</w:t>
      </w:r>
      <w:r w:rsidR="004A3E7F" w:rsidRPr="00B503E2">
        <w:rPr>
          <w:rFonts w:ascii="Arial" w:hAnsi="Arial" w:cs="Arial"/>
          <w:sz w:val="24"/>
          <w:szCs w:val="24"/>
        </w:rPr>
        <w:t xml:space="preserve"> (za wyj. pkt. 1)</w:t>
      </w:r>
      <w:r w:rsidR="00D41913" w:rsidRPr="00B503E2">
        <w:rPr>
          <w:rFonts w:ascii="Arial" w:hAnsi="Arial" w:cs="Arial"/>
          <w:sz w:val="24"/>
          <w:szCs w:val="24"/>
        </w:rPr>
        <w:t xml:space="preserve"> </w:t>
      </w:r>
      <w:r w:rsidR="00D41913" w:rsidRPr="00B503E2">
        <w:rPr>
          <w:rFonts w:ascii="Arial" w:hAnsi="Arial" w:cs="Arial"/>
          <w:color w:val="FF0000"/>
          <w:sz w:val="24"/>
          <w:szCs w:val="24"/>
        </w:rPr>
        <w:t xml:space="preserve">do dyskusji co ze społecznymi sędziami handlowymi , sędziami pokoju, </w:t>
      </w:r>
    </w:p>
    <w:p w14:paraId="5FC019C7" w14:textId="56EEA72B" w:rsidR="00E545F9" w:rsidRPr="00B503E2" w:rsidRDefault="004A3E7F" w:rsidP="00045A79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 xml:space="preserve">  </w:t>
      </w:r>
      <w:r w:rsidR="00E45399" w:rsidRPr="00B503E2">
        <w:rPr>
          <w:rFonts w:ascii="Arial" w:hAnsi="Arial" w:cs="Arial"/>
          <w:sz w:val="24"/>
          <w:szCs w:val="24"/>
        </w:rPr>
        <w:t xml:space="preserve"> : </w:t>
      </w:r>
    </w:p>
    <w:p w14:paraId="749A3895" w14:textId="36D6D040" w:rsidR="00E45399" w:rsidRPr="00B503E2" w:rsidRDefault="00E45399" w:rsidP="00045A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 xml:space="preserve">KOMPETENCJĘ </w:t>
      </w:r>
      <w:r w:rsidR="00E545F9" w:rsidRPr="00B503E2">
        <w:rPr>
          <w:rFonts w:ascii="Arial" w:hAnsi="Arial" w:cs="Arial"/>
          <w:b/>
          <w:sz w:val="24"/>
          <w:szCs w:val="24"/>
        </w:rPr>
        <w:t>O</w:t>
      </w:r>
      <w:r w:rsidRPr="00B503E2">
        <w:rPr>
          <w:rFonts w:ascii="Arial" w:hAnsi="Arial" w:cs="Arial"/>
          <w:b/>
          <w:sz w:val="24"/>
          <w:szCs w:val="24"/>
        </w:rPr>
        <w:t xml:space="preserve">SOBOWĄ </w:t>
      </w:r>
    </w:p>
    <w:p w14:paraId="46AD57B3" w14:textId="77777777" w:rsidR="00A24975" w:rsidRDefault="00E545F9" w:rsidP="00045A79">
      <w:pPr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>wybór sędziów</w:t>
      </w:r>
      <w:r w:rsidR="00AD2994" w:rsidRPr="00B503E2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B503E2">
        <w:rPr>
          <w:rFonts w:ascii="Arial" w:hAnsi="Arial" w:cs="Arial"/>
          <w:sz w:val="24"/>
          <w:szCs w:val="24"/>
        </w:rPr>
        <w:t>; awans</w:t>
      </w:r>
      <w:r w:rsidR="00AD2994" w:rsidRPr="00B503E2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B503E2">
        <w:rPr>
          <w:rFonts w:ascii="Arial" w:hAnsi="Arial" w:cs="Arial"/>
          <w:sz w:val="24"/>
          <w:szCs w:val="24"/>
        </w:rPr>
        <w:t>; przeniesienie /zmiana miejsca służbowego</w:t>
      </w:r>
      <w:r w:rsidR="00E45399" w:rsidRPr="00B503E2">
        <w:rPr>
          <w:rFonts w:ascii="Arial" w:hAnsi="Arial" w:cs="Arial"/>
          <w:sz w:val="24"/>
          <w:szCs w:val="24"/>
        </w:rPr>
        <w:t xml:space="preserve">/ delegacje ( z zastrzeżeniem, że kompetencje do delegacji do SN, przysługują IPS) </w:t>
      </w:r>
      <w:r w:rsidR="00AD2994" w:rsidRPr="00B503E2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B503E2">
        <w:rPr>
          <w:rFonts w:ascii="Arial" w:hAnsi="Arial" w:cs="Arial"/>
          <w:sz w:val="24"/>
          <w:szCs w:val="24"/>
        </w:rPr>
        <w:t>; wynagrodzenia i świadczenia niepieniężne sędziów</w:t>
      </w:r>
      <w:r w:rsidR="00AD2994" w:rsidRPr="00B503E2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="00E45399" w:rsidRPr="00B503E2">
        <w:rPr>
          <w:rFonts w:ascii="Arial" w:hAnsi="Arial" w:cs="Arial"/>
          <w:sz w:val="24"/>
          <w:szCs w:val="24"/>
        </w:rPr>
        <w:t xml:space="preserve">  </w:t>
      </w:r>
      <w:r w:rsidR="001C2F5A" w:rsidRPr="00B503E2">
        <w:rPr>
          <w:rFonts w:ascii="Arial" w:hAnsi="Arial" w:cs="Arial"/>
          <w:color w:val="660066"/>
          <w:sz w:val="24"/>
          <w:szCs w:val="24"/>
        </w:rPr>
        <w:t>(kompetencja współdzielona w ramach opiniowania z samorządnością)</w:t>
      </w:r>
      <w:r w:rsidR="00A24975">
        <w:rPr>
          <w:rFonts w:ascii="Arial" w:hAnsi="Arial" w:cs="Arial"/>
          <w:color w:val="660066"/>
          <w:sz w:val="24"/>
          <w:szCs w:val="24"/>
        </w:rPr>
        <w:t xml:space="preserve">. </w:t>
      </w:r>
    </w:p>
    <w:p w14:paraId="640A5830" w14:textId="268A7AF9" w:rsidR="00A24975" w:rsidRDefault="00A24975" w:rsidP="00045A79">
      <w:pPr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>
        <w:rPr>
          <w:rFonts w:ascii="Arial" w:hAnsi="Arial" w:cs="Arial"/>
          <w:color w:val="660066"/>
          <w:sz w:val="24"/>
          <w:szCs w:val="24"/>
        </w:rPr>
        <w:t xml:space="preserve">W przypadku </w:t>
      </w:r>
      <w:r w:rsidRPr="00A24975">
        <w:rPr>
          <w:rFonts w:ascii="Arial" w:hAnsi="Arial" w:cs="Arial"/>
          <w:b/>
          <w:color w:val="660066"/>
          <w:sz w:val="24"/>
          <w:szCs w:val="24"/>
        </w:rPr>
        <w:t>wyboru i awansu</w:t>
      </w:r>
      <w:r>
        <w:rPr>
          <w:rFonts w:ascii="Arial" w:hAnsi="Arial" w:cs="Arial"/>
          <w:color w:val="660066"/>
          <w:sz w:val="24"/>
          <w:szCs w:val="24"/>
        </w:rPr>
        <w:t xml:space="preserve"> rola samorządności sprowadza się do wyrażenia obligatoryjnej opinii (w znaczeniu takim , że musi być), ale niewiążącej (KRS nie jest związany) wyrażanej przez organ samorządności.</w:t>
      </w:r>
    </w:p>
    <w:p w14:paraId="54F4F698" w14:textId="0CF0A412" w:rsidR="00A24975" w:rsidRDefault="00A24975" w:rsidP="00045A79">
      <w:pPr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>
        <w:rPr>
          <w:rFonts w:ascii="Arial" w:hAnsi="Arial" w:cs="Arial"/>
          <w:color w:val="660066"/>
          <w:sz w:val="24"/>
          <w:szCs w:val="24"/>
        </w:rPr>
        <w:t xml:space="preserve">W odniesieniu do zmiany miejsca służbowego w sytuacji </w:t>
      </w:r>
      <w:r w:rsidRPr="00A24975">
        <w:rPr>
          <w:rFonts w:ascii="Arial" w:hAnsi="Arial" w:cs="Arial"/>
          <w:b/>
          <w:color w:val="660066"/>
          <w:sz w:val="24"/>
          <w:szCs w:val="24"/>
        </w:rPr>
        <w:t>zmiany miejsca służbowego   za zgodą sędziego</w:t>
      </w:r>
      <w:r>
        <w:rPr>
          <w:rFonts w:ascii="Arial" w:hAnsi="Arial" w:cs="Arial"/>
          <w:color w:val="660066"/>
          <w:sz w:val="24"/>
          <w:szCs w:val="24"/>
        </w:rPr>
        <w:t xml:space="preserve"> przenosi KRS na wniosek sędziego oraz Zgromadzenia SO/SA (do którego ma zostać przeniesiony) po opinii ZSO SA z którego jest przenoszony. Brak procedury odwoławczej </w:t>
      </w:r>
    </w:p>
    <w:p w14:paraId="65612D8C" w14:textId="56AA48BA" w:rsidR="00A24975" w:rsidRDefault="00A24975" w:rsidP="00045A79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>
        <w:rPr>
          <w:rFonts w:ascii="Arial" w:hAnsi="Arial" w:cs="Arial"/>
          <w:color w:val="660066"/>
          <w:sz w:val="24"/>
          <w:szCs w:val="24"/>
        </w:rPr>
        <w:t xml:space="preserve">W odniesieniu do </w:t>
      </w:r>
      <w:r w:rsidRPr="00A24975">
        <w:rPr>
          <w:rFonts w:ascii="Arial" w:hAnsi="Arial" w:cs="Arial"/>
          <w:b/>
          <w:color w:val="660066"/>
          <w:sz w:val="24"/>
          <w:szCs w:val="24"/>
        </w:rPr>
        <w:t>zmiany miejsca służbowego bez zgody sędziego</w:t>
      </w:r>
      <w:r>
        <w:rPr>
          <w:rFonts w:ascii="Arial" w:hAnsi="Arial" w:cs="Arial"/>
          <w:color w:val="660066"/>
          <w:sz w:val="24"/>
          <w:szCs w:val="24"/>
        </w:rPr>
        <w:t xml:space="preserve"> - p</w:t>
      </w:r>
      <w:r w:rsidRPr="00A24975">
        <w:rPr>
          <w:rFonts w:ascii="Arial" w:hAnsi="Arial" w:cs="Arial"/>
          <w:color w:val="660066"/>
          <w:sz w:val="24"/>
          <w:szCs w:val="24"/>
        </w:rPr>
        <w:t>rzenosi KRS , winien wskazać miejsce i</w:t>
      </w:r>
      <w:r>
        <w:rPr>
          <w:rFonts w:ascii="Arial" w:hAnsi="Arial" w:cs="Arial"/>
          <w:color w:val="660066"/>
          <w:sz w:val="24"/>
          <w:szCs w:val="24"/>
        </w:rPr>
        <w:t xml:space="preserve"> czas w ramach jednej apelacji </w:t>
      </w:r>
      <w:r w:rsidRPr="00A24975">
        <w:rPr>
          <w:rFonts w:ascii="Arial" w:hAnsi="Arial" w:cs="Arial"/>
          <w:color w:val="660066"/>
          <w:sz w:val="24"/>
          <w:szCs w:val="24"/>
        </w:rPr>
        <w:t xml:space="preserve"> , na wniosek ZG SO I SA, odwołanie do SN , zsynchronizowane  z koncepcją jednolitego urzędu</w:t>
      </w:r>
      <w:r>
        <w:rPr>
          <w:rFonts w:ascii="Arial" w:hAnsi="Arial" w:cs="Arial"/>
          <w:color w:val="660066"/>
          <w:sz w:val="24"/>
          <w:szCs w:val="24"/>
        </w:rPr>
        <w:t xml:space="preserve">. </w:t>
      </w:r>
      <w:r w:rsidR="000076F2">
        <w:rPr>
          <w:rFonts w:ascii="Arial" w:hAnsi="Arial" w:cs="Arial"/>
          <w:color w:val="660066"/>
          <w:sz w:val="24"/>
          <w:szCs w:val="24"/>
        </w:rPr>
        <w:t xml:space="preserve"> Decyzja ta powinna być poprzedzona </w:t>
      </w:r>
      <w:r w:rsidR="000076F2" w:rsidRPr="000076F2">
        <w:rPr>
          <w:rFonts w:ascii="Arial" w:hAnsi="Arial" w:cs="Arial"/>
          <w:color w:val="660066"/>
          <w:sz w:val="24"/>
          <w:szCs w:val="24"/>
        </w:rPr>
        <w:t>opinią sądów: tego do którego sędzia chce się przenieść (uzasadnienie potrzeby zmiany) oraz tego z którego odchodzi (określenie warunków odejścia dla minimalizacji problemów wywołanych dzieleniem jego referatu), a ponadto opinią ORS (</w:t>
      </w:r>
      <w:r w:rsidR="000076F2">
        <w:rPr>
          <w:rFonts w:ascii="Arial" w:hAnsi="Arial" w:cs="Arial"/>
          <w:color w:val="660066"/>
          <w:sz w:val="24"/>
          <w:szCs w:val="24"/>
        </w:rPr>
        <w:t xml:space="preserve"> niekonieczna, </w:t>
      </w:r>
      <w:r w:rsidR="000076F2" w:rsidRPr="000076F2">
        <w:rPr>
          <w:rFonts w:ascii="Arial" w:hAnsi="Arial" w:cs="Arial"/>
          <w:color w:val="660066"/>
          <w:sz w:val="24"/>
          <w:szCs w:val="24"/>
        </w:rPr>
        <w:t>uzasadnienie potrzeby zmiany z punktu widzenia całości systemu).</w:t>
      </w:r>
    </w:p>
    <w:p w14:paraId="52F4C622" w14:textId="7FD491CB" w:rsidR="000076F2" w:rsidRPr="000076F2" w:rsidRDefault="000076F2" w:rsidP="00045A79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 w:rsidRPr="000076F2">
        <w:rPr>
          <w:rFonts w:ascii="Arial" w:hAnsi="Arial" w:cs="Arial"/>
          <w:b/>
          <w:color w:val="660066"/>
          <w:sz w:val="24"/>
          <w:szCs w:val="24"/>
        </w:rPr>
        <w:t>Wynagrodzenie zasadnicze</w:t>
      </w:r>
      <w:r w:rsidRPr="000076F2">
        <w:rPr>
          <w:rFonts w:ascii="Arial" w:hAnsi="Arial" w:cs="Arial"/>
          <w:color w:val="660066"/>
          <w:sz w:val="24"/>
          <w:szCs w:val="24"/>
        </w:rPr>
        <w:t xml:space="preserve"> określa ustawa. Wszelkie </w:t>
      </w:r>
      <w:r w:rsidRPr="000076F2">
        <w:rPr>
          <w:rFonts w:ascii="Arial" w:hAnsi="Arial" w:cs="Arial"/>
          <w:b/>
          <w:color w:val="660066"/>
          <w:sz w:val="24"/>
          <w:szCs w:val="24"/>
        </w:rPr>
        <w:t>dodatki funkcyjne</w:t>
      </w:r>
      <w:r>
        <w:rPr>
          <w:rFonts w:ascii="Arial" w:hAnsi="Arial" w:cs="Arial"/>
          <w:b/>
          <w:color w:val="660066"/>
          <w:sz w:val="24"/>
          <w:szCs w:val="24"/>
        </w:rPr>
        <w:t xml:space="preserve"> </w:t>
      </w:r>
      <w:r>
        <w:rPr>
          <w:rFonts w:ascii="Arial" w:hAnsi="Arial" w:cs="Arial"/>
          <w:color w:val="660066"/>
          <w:sz w:val="24"/>
          <w:szCs w:val="24"/>
        </w:rPr>
        <w:t xml:space="preserve"> powinna określać również ustawa lub rozporządzenie. Co do zasady założyliśmy, że ma ich nie być. Jeśli miałyby  powstać rola opiniodawca dla samorządności i KRS. </w:t>
      </w:r>
    </w:p>
    <w:p w14:paraId="7F15CC5D" w14:textId="77777777" w:rsidR="000076F2" w:rsidRPr="000076F2" w:rsidRDefault="000076F2" w:rsidP="00045A79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color w:val="008000"/>
        </w:rPr>
      </w:pPr>
    </w:p>
    <w:p w14:paraId="299C704F" w14:textId="77777777" w:rsidR="00A24975" w:rsidRDefault="00A24975" w:rsidP="00045A79">
      <w:pPr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</w:p>
    <w:p w14:paraId="77B561BD" w14:textId="5DB4E082" w:rsidR="005B371C" w:rsidRPr="00B503E2" w:rsidRDefault="00A24975" w:rsidP="00045A79">
      <w:pPr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>
        <w:rPr>
          <w:rFonts w:ascii="Arial" w:hAnsi="Arial" w:cs="Arial"/>
          <w:color w:val="660066"/>
          <w:sz w:val="24"/>
          <w:szCs w:val="24"/>
        </w:rPr>
        <w:t xml:space="preserve">  </w:t>
      </w:r>
    </w:p>
    <w:p w14:paraId="17BDA2E1" w14:textId="1FBC7F64" w:rsidR="00E545F9" w:rsidRPr="00B503E2" w:rsidRDefault="00E45399" w:rsidP="00045A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>KOMPETENCJĘ  ADMINISTRACYJNA/ ZARZĄDCZA</w:t>
      </w:r>
    </w:p>
    <w:p w14:paraId="100453ED" w14:textId="49705B0F" w:rsidR="00E545F9" w:rsidRDefault="00E45399" w:rsidP="00045A79">
      <w:pPr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lastRenderedPageBreak/>
        <w:t>zarządzanie i decyzje co do SLPS, w wyjątkowych sytuacjach przypisanie sprawy i zmiana przypisania sprawy</w:t>
      </w:r>
      <w:r w:rsidR="00E545F9" w:rsidRPr="00B503E2">
        <w:rPr>
          <w:rFonts w:ascii="Arial" w:hAnsi="Arial" w:cs="Arial"/>
          <w:sz w:val="24"/>
          <w:szCs w:val="24"/>
        </w:rPr>
        <w:t xml:space="preserve">; </w:t>
      </w:r>
      <w:r w:rsidR="00A72615" w:rsidRPr="00B503E2">
        <w:rPr>
          <w:rFonts w:ascii="Arial" w:hAnsi="Arial" w:cs="Arial"/>
          <w:sz w:val="24"/>
          <w:szCs w:val="24"/>
        </w:rPr>
        <w:t>obciążenie sędziów</w:t>
      </w:r>
      <w:r w:rsidR="00AD2994" w:rsidRPr="00B503E2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E545F9" w:rsidRPr="00B503E2">
        <w:rPr>
          <w:rFonts w:ascii="Arial" w:hAnsi="Arial" w:cs="Arial"/>
          <w:sz w:val="24"/>
          <w:szCs w:val="24"/>
        </w:rPr>
        <w:t>; ocena wydajności sądu</w:t>
      </w:r>
      <w:r w:rsidR="00AC5D14" w:rsidRPr="00B503E2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E545F9" w:rsidRPr="00B503E2">
        <w:rPr>
          <w:rFonts w:ascii="Arial" w:hAnsi="Arial" w:cs="Arial"/>
          <w:sz w:val="24"/>
          <w:szCs w:val="24"/>
        </w:rPr>
        <w:t xml:space="preserve">; </w:t>
      </w:r>
      <w:r w:rsidR="00A72615" w:rsidRPr="00B503E2">
        <w:rPr>
          <w:rFonts w:ascii="Arial" w:hAnsi="Arial" w:cs="Arial"/>
          <w:sz w:val="24"/>
          <w:szCs w:val="24"/>
        </w:rPr>
        <w:t>przepływ spraw</w:t>
      </w:r>
      <w:r w:rsidR="00E545F9" w:rsidRPr="00B503E2">
        <w:rPr>
          <w:rFonts w:ascii="Arial" w:hAnsi="Arial" w:cs="Arial"/>
          <w:sz w:val="24"/>
          <w:szCs w:val="24"/>
        </w:rPr>
        <w:t xml:space="preserve"> ustalanie liczby sędziów na sąd;</w:t>
      </w:r>
      <w:r w:rsidR="00A72615" w:rsidRPr="00B503E2">
        <w:rPr>
          <w:rFonts w:ascii="Arial" w:hAnsi="Arial" w:cs="Arial"/>
          <w:sz w:val="24"/>
          <w:szCs w:val="24"/>
        </w:rPr>
        <w:t xml:space="preserve"> ustalenie</w:t>
      </w:r>
      <w:r w:rsidR="00E545F9" w:rsidRPr="00B503E2">
        <w:rPr>
          <w:rFonts w:ascii="Arial" w:hAnsi="Arial" w:cs="Arial"/>
          <w:sz w:val="24"/>
          <w:szCs w:val="24"/>
        </w:rPr>
        <w:t xml:space="preserve"> liczby urzędni</w:t>
      </w:r>
      <w:r w:rsidR="00A72615" w:rsidRPr="00B503E2">
        <w:rPr>
          <w:rFonts w:ascii="Arial" w:hAnsi="Arial" w:cs="Arial"/>
          <w:sz w:val="24"/>
          <w:szCs w:val="24"/>
        </w:rPr>
        <w:t>ków sądowych w danym sądzie</w:t>
      </w:r>
      <w:r w:rsidR="00AC5D14" w:rsidRPr="00B503E2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AC5D14" w:rsidRPr="00B503E2">
        <w:rPr>
          <w:rFonts w:ascii="Arial" w:hAnsi="Arial" w:cs="Arial"/>
          <w:sz w:val="24"/>
          <w:szCs w:val="24"/>
        </w:rPr>
        <w:t>;</w:t>
      </w:r>
      <w:r w:rsidR="00A72615" w:rsidRPr="00B503E2">
        <w:rPr>
          <w:rFonts w:ascii="Arial" w:hAnsi="Arial" w:cs="Arial"/>
          <w:sz w:val="24"/>
          <w:szCs w:val="24"/>
        </w:rPr>
        <w:t xml:space="preserve"> </w:t>
      </w:r>
      <w:r w:rsidR="00E545F9" w:rsidRPr="00B503E2">
        <w:rPr>
          <w:rFonts w:ascii="Arial" w:hAnsi="Arial" w:cs="Arial"/>
          <w:sz w:val="24"/>
          <w:szCs w:val="24"/>
        </w:rPr>
        <w:t>rozpatrywanie skarg</w:t>
      </w:r>
      <w:r w:rsidR="00A72615" w:rsidRPr="00B503E2">
        <w:rPr>
          <w:rFonts w:ascii="Arial" w:hAnsi="Arial" w:cs="Arial"/>
          <w:sz w:val="24"/>
          <w:szCs w:val="24"/>
        </w:rPr>
        <w:t xml:space="preserve"> na działalnośc sądu</w:t>
      </w:r>
      <w:r w:rsidR="00AC5D14" w:rsidRPr="00B503E2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="001C2F5A" w:rsidRPr="00B503E2">
        <w:rPr>
          <w:rFonts w:ascii="Arial" w:hAnsi="Arial" w:cs="Arial"/>
          <w:sz w:val="24"/>
          <w:szCs w:val="24"/>
        </w:rPr>
        <w:t xml:space="preserve"> </w:t>
      </w:r>
      <w:r w:rsidR="001C2F5A" w:rsidRPr="00B503E2">
        <w:rPr>
          <w:rFonts w:ascii="Arial" w:hAnsi="Arial" w:cs="Arial"/>
          <w:color w:val="660066"/>
          <w:sz w:val="24"/>
          <w:szCs w:val="24"/>
        </w:rPr>
        <w:t>(kompetencja współdzielona w ramach opiniowania z samorządnością)</w:t>
      </w:r>
    </w:p>
    <w:p w14:paraId="18EA05B2" w14:textId="5EC77129" w:rsidR="000076F2" w:rsidRPr="00B503E2" w:rsidRDefault="000076F2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660066"/>
          <w:sz w:val="24"/>
          <w:szCs w:val="24"/>
        </w:rPr>
        <w:t xml:space="preserve">Rola samorządu dostarczanie stałych danych do realizacji powyższych kompetencji. </w:t>
      </w:r>
    </w:p>
    <w:p w14:paraId="1D5F6BF5" w14:textId="77777777" w:rsidR="001C2F5A" w:rsidRPr="000076F2" w:rsidRDefault="001C2F5A" w:rsidP="00045A79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AA56C3A" w14:textId="77777777" w:rsidR="000076F2" w:rsidRDefault="000076F2" w:rsidP="00045A79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076F2">
        <w:rPr>
          <w:rFonts w:ascii="Arial" w:hAnsi="Arial" w:cs="Arial"/>
          <w:color w:val="FF0000"/>
          <w:sz w:val="24"/>
          <w:szCs w:val="24"/>
        </w:rPr>
        <w:t>Odnośnie nadzoru pojawiają się trzy wstępne kwestie, które będą przesądzać  zagadnienia szczegółowe (do decyzji SKK)</w:t>
      </w:r>
      <w:r>
        <w:rPr>
          <w:rFonts w:ascii="Arial" w:hAnsi="Arial" w:cs="Arial"/>
          <w:color w:val="FF0000"/>
          <w:sz w:val="24"/>
          <w:szCs w:val="24"/>
        </w:rPr>
        <w:t>:</w:t>
      </w:r>
    </w:p>
    <w:p w14:paraId="54E60CC6" w14:textId="3D01324D" w:rsidR="000076F2" w:rsidRPr="000076F2" w:rsidRDefault="000076F2" w:rsidP="00045A7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076F2">
        <w:rPr>
          <w:rFonts w:ascii="Arial" w:hAnsi="Arial" w:cs="Arial"/>
          <w:b/>
          <w:color w:val="FF0000"/>
          <w:sz w:val="24"/>
          <w:szCs w:val="24"/>
        </w:rPr>
        <w:t>zakres nadzoru;</w:t>
      </w:r>
    </w:p>
    <w:p w14:paraId="574C51BB" w14:textId="49BCD759" w:rsidR="000076F2" w:rsidRDefault="000076F2" w:rsidP="00045A7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076F2">
        <w:rPr>
          <w:rFonts w:ascii="Arial" w:hAnsi="Arial" w:cs="Arial"/>
          <w:b/>
          <w:color w:val="FF0000"/>
          <w:sz w:val="24"/>
          <w:szCs w:val="24"/>
        </w:rPr>
        <w:t>odróżnienie nadzoru administracyjnego od judykacyjnego (</w:t>
      </w:r>
      <w:r>
        <w:rPr>
          <w:rFonts w:ascii="Arial" w:hAnsi="Arial" w:cs="Arial"/>
          <w:color w:val="FF0000"/>
          <w:sz w:val="24"/>
          <w:szCs w:val="24"/>
        </w:rPr>
        <w:t xml:space="preserve"> czy np. w ramach lustracji lub wizytacji istnieje możliwość oceny merytorycznej w przypadku rażącego i oczywistego naruszenia prawa i wdrożenia procedury dyscyplinarnej ?). Taka jest propozycja, aby odejść od czystej koncepcji doktrynalnej. </w:t>
      </w:r>
    </w:p>
    <w:p w14:paraId="3EA7B05A" w14:textId="401003CD" w:rsidR="000076F2" w:rsidRPr="000076F2" w:rsidRDefault="000076F2" w:rsidP="00045A7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076F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definicja nadzoru;  </w:t>
      </w:r>
    </w:p>
    <w:p w14:paraId="515BC95A" w14:textId="0A0C6EC1" w:rsidR="000076F2" w:rsidRPr="000076F2" w:rsidRDefault="000076F2" w:rsidP="00045A79">
      <w:pPr>
        <w:pStyle w:val="Akapitzlist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076F2">
        <w:rPr>
          <w:rFonts w:ascii="Arial" w:hAnsi="Arial" w:cs="Arial"/>
          <w:color w:val="FF0000"/>
          <w:sz w:val="24"/>
          <w:szCs w:val="24"/>
        </w:rPr>
        <w:t xml:space="preserve">Nie da się sformować definicji pozytywnej. Komparatystyka wskazuje na definicje nakładająca na inne podmioty obowiązek nieingerencji. Norma winna oznaczać, że ani władza ustawodawcza ani wykonawcza nie ma uprawnienia do ingerowania w niezawisłość sędziów jak i sądów. </w:t>
      </w:r>
      <w:r w:rsidRPr="000076F2">
        <w:rPr>
          <w:rFonts w:ascii="Arial" w:hAnsi="Arial" w:cs="Arial"/>
          <w:b/>
          <w:color w:val="FF0000"/>
          <w:sz w:val="24"/>
          <w:szCs w:val="24"/>
        </w:rPr>
        <w:t xml:space="preserve">Proponuję wprowadzenie uregulowania:  „wszyscy są zobowiązani do przestrzegania niezawisłości sędziów i sądów” </w:t>
      </w:r>
      <w:r w:rsidRPr="000076F2">
        <w:rPr>
          <w:rFonts w:ascii="Arial" w:hAnsi="Arial" w:cs="Arial"/>
          <w:color w:val="FF0000"/>
          <w:sz w:val="24"/>
          <w:szCs w:val="24"/>
        </w:rPr>
        <w:t>(pytanie o ławników , sędziów pokoju referendarzy) .</w:t>
      </w:r>
    </w:p>
    <w:p w14:paraId="416EA903" w14:textId="77777777" w:rsidR="000076F2" w:rsidRPr="000076F2" w:rsidRDefault="000076F2" w:rsidP="00045A79">
      <w:pPr>
        <w:pStyle w:val="Akapitzlist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44D2596" w14:textId="77777777" w:rsidR="000076F2" w:rsidRPr="000076F2" w:rsidRDefault="000076F2" w:rsidP="00045A79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97399BF" w14:textId="3D082AE8" w:rsidR="009E57B2" w:rsidRPr="00B503E2" w:rsidRDefault="009E57B2" w:rsidP="00045A79">
      <w:pPr>
        <w:spacing w:after="0" w:line="276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 xml:space="preserve">W RAMACH TEJ KOMPTENCJI MIEŚCI SIĘ NADZÓR. </w:t>
      </w:r>
    </w:p>
    <w:p w14:paraId="3E242FD3" w14:textId="77777777" w:rsidR="0001484D" w:rsidRPr="0001484D" w:rsidRDefault="009E57B2" w:rsidP="00045A7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 xml:space="preserve">nadzór zewnętrzny  - </w:t>
      </w:r>
      <w:r w:rsidRPr="00B503E2">
        <w:rPr>
          <w:rFonts w:ascii="Arial" w:hAnsi="Arial" w:cs="Arial"/>
          <w:sz w:val="24"/>
          <w:szCs w:val="24"/>
        </w:rPr>
        <w:t xml:space="preserve"> </w:t>
      </w:r>
      <w:r w:rsidR="000002BA" w:rsidRPr="00B503E2">
        <w:rPr>
          <w:rFonts w:ascii="Arial" w:hAnsi="Arial" w:cs="Arial"/>
          <w:sz w:val="24"/>
          <w:szCs w:val="24"/>
        </w:rPr>
        <w:t xml:space="preserve">. Zewnętrzny nadzór administracyjny nad działalnością sądów, sprawuje KRS przez służbę nadzoru, którą stanowią sędziowie delegowani do Zespołu Wizytatorów. </w:t>
      </w:r>
      <w:r w:rsidRPr="00B503E2">
        <w:rPr>
          <w:rFonts w:ascii="Arial" w:hAnsi="Arial" w:cs="Arial"/>
          <w:sz w:val="24"/>
          <w:szCs w:val="24"/>
        </w:rPr>
        <w:t>KRS</w:t>
      </w:r>
      <w:r w:rsidR="0001484D">
        <w:rPr>
          <w:rFonts w:ascii="Arial" w:hAnsi="Arial" w:cs="Arial"/>
          <w:sz w:val="24"/>
          <w:szCs w:val="24"/>
        </w:rPr>
        <w:t xml:space="preserve"> (może również zlecić 1PSN, Prezydium ORS)</w:t>
      </w:r>
      <w:r w:rsidRPr="00B503E2">
        <w:rPr>
          <w:rFonts w:ascii="Arial" w:hAnsi="Arial" w:cs="Arial"/>
          <w:sz w:val="24"/>
          <w:szCs w:val="24"/>
        </w:rPr>
        <w:t xml:space="preserve"> zleca lustrację, wizytację ( z własnej inicjatywy , na wniosek samorządności, na wniosek prezesa) sędziom wchodzącym w Zespół Wizytatorów. Wizytatorzy są sędziami orzekającymi w swoich sądach</w:t>
      </w:r>
      <w:r w:rsidR="0037262E" w:rsidRPr="00B503E2">
        <w:rPr>
          <w:rFonts w:ascii="Arial" w:hAnsi="Arial" w:cs="Arial"/>
          <w:sz w:val="24"/>
          <w:szCs w:val="24"/>
        </w:rPr>
        <w:t xml:space="preserve"> (mają zmniejszony zakres</w:t>
      </w:r>
      <w:r w:rsidRPr="00B503E2">
        <w:rPr>
          <w:rFonts w:ascii="Arial" w:hAnsi="Arial" w:cs="Arial"/>
          <w:sz w:val="24"/>
          <w:szCs w:val="24"/>
        </w:rPr>
        <w:t xml:space="preserve"> , a </w:t>
      </w:r>
      <w:r w:rsidR="0037262E" w:rsidRPr="00B503E2">
        <w:rPr>
          <w:rFonts w:ascii="Arial" w:hAnsi="Arial" w:cs="Arial"/>
          <w:sz w:val="24"/>
          <w:szCs w:val="24"/>
        </w:rPr>
        <w:t xml:space="preserve">na zlecenie KRS wykonują nadzór - czynności kontrolne, sprawdzające, zalecenia co do czynności procesowych).  </w:t>
      </w:r>
      <w:r w:rsidRPr="00B503E2">
        <w:rPr>
          <w:rFonts w:ascii="Arial" w:hAnsi="Arial" w:cs="Arial"/>
          <w:sz w:val="24"/>
          <w:szCs w:val="24"/>
        </w:rPr>
        <w:t xml:space="preserve"> </w:t>
      </w:r>
      <w:r w:rsidR="0037262E" w:rsidRPr="00B503E2">
        <w:rPr>
          <w:rFonts w:ascii="Arial" w:hAnsi="Arial" w:cs="Arial"/>
          <w:sz w:val="24"/>
          <w:szCs w:val="24"/>
        </w:rPr>
        <w:t xml:space="preserve"> Wybór zespołu wizytatorów przynależy do KRS które deleguje do wykonywania tej funkcji na czas określony</w:t>
      </w:r>
      <w:r w:rsidR="000002BA" w:rsidRPr="00B503E2">
        <w:rPr>
          <w:rFonts w:ascii="Arial" w:hAnsi="Arial" w:cs="Arial"/>
          <w:sz w:val="24"/>
          <w:szCs w:val="24"/>
        </w:rPr>
        <w:t xml:space="preserve"> </w:t>
      </w:r>
      <w:r w:rsidR="0001484D">
        <w:rPr>
          <w:rFonts w:ascii="Arial" w:hAnsi="Arial" w:cs="Arial"/>
          <w:sz w:val="24"/>
          <w:szCs w:val="24"/>
        </w:rPr>
        <w:t>.</w:t>
      </w:r>
    </w:p>
    <w:p w14:paraId="13672E41" w14:textId="77777777" w:rsidR="0001484D" w:rsidRPr="00B503E2" w:rsidRDefault="0001484D" w:rsidP="00045A79">
      <w:pPr>
        <w:pStyle w:val="Akapitzlist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F12D580" w14:textId="6D38D916" w:rsidR="009E57B2" w:rsidRPr="00B503E2" w:rsidRDefault="009E57B2" w:rsidP="00045A79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lastRenderedPageBreak/>
        <w:t xml:space="preserve">W ramach powyższego rozpatrywane są </w:t>
      </w:r>
      <w:r w:rsidR="0037262E" w:rsidRPr="00B503E2">
        <w:rPr>
          <w:rFonts w:ascii="Arial" w:hAnsi="Arial" w:cs="Arial"/>
          <w:sz w:val="24"/>
          <w:szCs w:val="24"/>
        </w:rPr>
        <w:t xml:space="preserve">również </w:t>
      </w:r>
      <w:r w:rsidRPr="00B503E2">
        <w:rPr>
          <w:rFonts w:ascii="Arial" w:hAnsi="Arial" w:cs="Arial"/>
          <w:sz w:val="24"/>
          <w:szCs w:val="24"/>
        </w:rPr>
        <w:t>skargi na sąd złożone bezpośrednio do KRS lub do prezesa , po wstępnej weryfikacji przez Zespół KRS</w:t>
      </w:r>
      <w:r w:rsidR="001C2F5A" w:rsidRPr="00B503E2">
        <w:rPr>
          <w:rFonts w:ascii="Arial" w:hAnsi="Arial" w:cs="Arial"/>
          <w:sz w:val="24"/>
          <w:szCs w:val="24"/>
        </w:rPr>
        <w:t xml:space="preserve"> </w:t>
      </w:r>
      <w:r w:rsidR="001C2F5A" w:rsidRPr="00B503E2">
        <w:rPr>
          <w:rFonts w:ascii="Arial" w:hAnsi="Arial" w:cs="Arial"/>
          <w:color w:val="660066"/>
          <w:sz w:val="24"/>
          <w:szCs w:val="24"/>
        </w:rPr>
        <w:t>(kompetencja współdzielona w ramach opiniowania z samorządnością)</w:t>
      </w:r>
      <w:r w:rsidR="0001484D">
        <w:rPr>
          <w:rFonts w:ascii="Arial" w:hAnsi="Arial" w:cs="Arial"/>
          <w:color w:val="660066"/>
          <w:sz w:val="24"/>
          <w:szCs w:val="24"/>
        </w:rPr>
        <w:t xml:space="preserve">. </w:t>
      </w:r>
      <w:r w:rsidR="0001484D" w:rsidRPr="0001484D">
        <w:rPr>
          <w:rFonts w:ascii="Arial" w:hAnsi="Arial" w:cs="Arial"/>
          <w:color w:val="660066"/>
          <w:sz w:val="24"/>
          <w:szCs w:val="24"/>
        </w:rPr>
        <w:t>ORS miałby opiniować kandydatów na wizytatorów, zgłaszanych przez (</w:t>
      </w:r>
      <w:proofErr w:type="spellStart"/>
      <w:r w:rsidR="0001484D" w:rsidRPr="0001484D">
        <w:rPr>
          <w:rFonts w:ascii="Arial" w:hAnsi="Arial" w:cs="Arial"/>
          <w:color w:val="660066"/>
          <w:sz w:val="24"/>
          <w:szCs w:val="24"/>
        </w:rPr>
        <w:t>ZOSOiPA</w:t>
      </w:r>
      <w:proofErr w:type="spellEnd"/>
      <w:r w:rsidR="0001484D" w:rsidRPr="0001484D">
        <w:rPr>
          <w:rFonts w:ascii="Arial" w:hAnsi="Arial" w:cs="Arial"/>
          <w:color w:val="660066"/>
          <w:sz w:val="24"/>
          <w:szCs w:val="24"/>
        </w:rPr>
        <w:t>). Wyboru spośród co najmniej 2  kandydatów dokonywałby 1PSN lub KRS (w zależności od koncepcji i zakresu nadzoru ). Kandydatem na wizytatora może być każdy sędzia, który spełni wymóg określonego stażu orzeczniczego (5 lat) oraz cieszy się autorytetem w środowisku, wykazuje się specjalizacją w danej dziedzinie. Wizytator powinien być powoływany na określoną kadencję (3 lata), z możliwością ponownego wyboru (ale nie więcej niż 2 kadencje pod rząd).</w:t>
      </w:r>
    </w:p>
    <w:p w14:paraId="71B88026" w14:textId="64B8AA6D" w:rsidR="009E57B2" w:rsidRPr="00B503E2" w:rsidRDefault="009E57B2" w:rsidP="00045A7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 xml:space="preserve">nadzór wewnętrzny -  </w:t>
      </w:r>
      <w:r w:rsidR="000002BA" w:rsidRPr="00B503E2">
        <w:rPr>
          <w:rFonts w:ascii="Arial" w:hAnsi="Arial" w:cs="Arial"/>
          <w:sz w:val="24"/>
          <w:szCs w:val="24"/>
        </w:rPr>
        <w:t>Wewnętrzny nadzór administracyjny nad działalnością sądów sprawuje KRS poprzez prezesów sądów z udziałem samorządności.</w:t>
      </w:r>
      <w:r w:rsidRPr="00B503E2">
        <w:rPr>
          <w:rFonts w:ascii="Arial" w:hAnsi="Arial" w:cs="Arial"/>
          <w:sz w:val="24"/>
          <w:szCs w:val="24"/>
        </w:rPr>
        <w:t>.</w:t>
      </w:r>
      <w:r w:rsidR="000002BA" w:rsidRPr="00B503E2">
        <w:rPr>
          <w:rFonts w:ascii="Arial" w:hAnsi="Arial" w:cs="Arial"/>
          <w:sz w:val="24"/>
          <w:szCs w:val="24"/>
        </w:rPr>
        <w:t xml:space="preserve"> W przypadku skarg na sędziego </w:t>
      </w:r>
      <w:r w:rsidRPr="00B503E2">
        <w:rPr>
          <w:rFonts w:ascii="Arial" w:hAnsi="Arial" w:cs="Arial"/>
          <w:sz w:val="24"/>
          <w:szCs w:val="24"/>
        </w:rPr>
        <w:t xml:space="preserve">, po opinii organu samorządności , sprawa trafia do KRS, który po wstępnej ocenie zasadności przez zespół wyznacza wizytatora.  </w:t>
      </w:r>
      <w:r w:rsidRPr="00B503E2">
        <w:rPr>
          <w:rFonts w:ascii="Arial" w:hAnsi="Arial" w:cs="Arial"/>
          <w:sz w:val="24"/>
          <w:szCs w:val="24"/>
          <w:highlight w:val="cyan"/>
        </w:rPr>
        <w:t xml:space="preserve">Pytanie co z sytuacją wymagającą natychmiastowej reakcji kto i co może natychmiast </w:t>
      </w:r>
      <w:r w:rsidR="00B87AB7" w:rsidRPr="00B503E2">
        <w:rPr>
          <w:rFonts w:ascii="Arial" w:hAnsi="Arial" w:cs="Arial"/>
          <w:sz w:val="24"/>
          <w:szCs w:val="24"/>
          <w:highlight w:val="cyan"/>
        </w:rPr>
        <w:t xml:space="preserve">nakazać ??? </w:t>
      </w:r>
      <w:r w:rsidR="0037262E" w:rsidRPr="00B503E2">
        <w:rPr>
          <w:rFonts w:ascii="Arial" w:hAnsi="Arial" w:cs="Arial"/>
          <w:sz w:val="24"/>
          <w:szCs w:val="24"/>
          <w:highlight w:val="cyan"/>
        </w:rPr>
        <w:t>Chyba tylko prezes</w:t>
      </w:r>
      <w:r w:rsidR="000002BA" w:rsidRPr="00B503E2">
        <w:rPr>
          <w:rFonts w:ascii="Arial" w:hAnsi="Arial" w:cs="Arial"/>
          <w:sz w:val="24"/>
          <w:szCs w:val="24"/>
          <w:highlight w:val="cyan"/>
        </w:rPr>
        <w:t xml:space="preserve">, a od jego decyzji skarga do Zespołu Wizytatorów. </w:t>
      </w:r>
      <w:r w:rsidR="001C2F5A" w:rsidRPr="00B503E2">
        <w:rPr>
          <w:rFonts w:ascii="Arial" w:hAnsi="Arial" w:cs="Arial"/>
          <w:sz w:val="24"/>
          <w:szCs w:val="24"/>
        </w:rPr>
        <w:t xml:space="preserve"> </w:t>
      </w:r>
      <w:r w:rsidR="001C2F5A" w:rsidRPr="00B503E2">
        <w:rPr>
          <w:rFonts w:ascii="Arial" w:hAnsi="Arial" w:cs="Arial"/>
          <w:color w:val="660066"/>
          <w:sz w:val="24"/>
          <w:szCs w:val="24"/>
        </w:rPr>
        <w:t>(kompetencja współdzielona w ramach opiniowania z samorządnością)</w:t>
      </w:r>
    </w:p>
    <w:p w14:paraId="22DE163F" w14:textId="77777777" w:rsidR="009E57B2" w:rsidRPr="00B503E2" w:rsidRDefault="009E57B2" w:rsidP="00045A7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473818E" w14:textId="77777777" w:rsidR="005B371C" w:rsidRPr="00B503E2" w:rsidRDefault="005B371C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1469F7" w14:textId="344AC6E7" w:rsidR="00E545F9" w:rsidRPr="00B503E2" w:rsidRDefault="00E45399" w:rsidP="00045A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>KOMPETENCJĘ BUDŻETOWA/FINANSOWA</w:t>
      </w:r>
    </w:p>
    <w:p w14:paraId="3CD7D9FF" w14:textId="766F3435" w:rsidR="0001484D" w:rsidRPr="0001484D" w:rsidRDefault="00E545F9" w:rsidP="00045A79">
      <w:pPr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 xml:space="preserve">ustalanie budżetu wymiaru sprawiedliwości; </w:t>
      </w:r>
      <w:r w:rsidR="00A72615" w:rsidRPr="00B503E2">
        <w:rPr>
          <w:rFonts w:ascii="Arial" w:hAnsi="Arial" w:cs="Arial"/>
          <w:sz w:val="24"/>
          <w:szCs w:val="24"/>
        </w:rPr>
        <w:t xml:space="preserve">ustalenie </w:t>
      </w:r>
      <w:r w:rsidRPr="00B503E2">
        <w:rPr>
          <w:rFonts w:ascii="Arial" w:hAnsi="Arial" w:cs="Arial"/>
          <w:sz w:val="24"/>
          <w:szCs w:val="24"/>
        </w:rPr>
        <w:t>budżet</w:t>
      </w:r>
      <w:r w:rsidR="00A72615" w:rsidRPr="00B503E2">
        <w:rPr>
          <w:rFonts w:ascii="Arial" w:hAnsi="Arial" w:cs="Arial"/>
          <w:sz w:val="24"/>
          <w:szCs w:val="24"/>
        </w:rPr>
        <w:t>u</w:t>
      </w:r>
      <w:r w:rsidRPr="00B503E2">
        <w:rPr>
          <w:rFonts w:ascii="Arial" w:hAnsi="Arial" w:cs="Arial"/>
          <w:sz w:val="24"/>
          <w:szCs w:val="24"/>
        </w:rPr>
        <w:t xml:space="preserve"> poszczególnych sądów; </w:t>
      </w:r>
      <w:r w:rsidR="00A72615" w:rsidRPr="00B503E2">
        <w:rPr>
          <w:rFonts w:ascii="Arial" w:hAnsi="Arial" w:cs="Arial"/>
          <w:sz w:val="24"/>
          <w:szCs w:val="24"/>
        </w:rPr>
        <w:t>rozdział</w:t>
      </w:r>
      <w:r w:rsidR="00E45399" w:rsidRPr="00B503E2">
        <w:rPr>
          <w:rFonts w:ascii="Arial" w:hAnsi="Arial" w:cs="Arial"/>
          <w:sz w:val="24"/>
          <w:szCs w:val="24"/>
        </w:rPr>
        <w:t xml:space="preserve"> b</w:t>
      </w:r>
      <w:r w:rsidRPr="00B503E2">
        <w:rPr>
          <w:rFonts w:ascii="Arial" w:hAnsi="Arial" w:cs="Arial"/>
          <w:sz w:val="24"/>
          <w:szCs w:val="24"/>
        </w:rPr>
        <w:t>udżet</w:t>
      </w:r>
      <w:r w:rsidR="00A72615" w:rsidRPr="00B503E2">
        <w:rPr>
          <w:rFonts w:ascii="Arial" w:hAnsi="Arial" w:cs="Arial"/>
          <w:sz w:val="24"/>
          <w:szCs w:val="24"/>
        </w:rPr>
        <w:t>u</w:t>
      </w:r>
      <w:r w:rsidRPr="00B503E2">
        <w:rPr>
          <w:rFonts w:ascii="Arial" w:hAnsi="Arial" w:cs="Arial"/>
          <w:sz w:val="24"/>
          <w:szCs w:val="24"/>
        </w:rPr>
        <w:t xml:space="preserve"> w sądach; wsparcie niepieniężne</w:t>
      </w:r>
      <w:r w:rsidR="00A72615" w:rsidRPr="00B503E2">
        <w:rPr>
          <w:rFonts w:ascii="Arial" w:hAnsi="Arial" w:cs="Arial"/>
          <w:sz w:val="24"/>
          <w:szCs w:val="24"/>
        </w:rPr>
        <w:t xml:space="preserve"> </w:t>
      </w:r>
      <w:r w:rsidRPr="00B503E2">
        <w:rPr>
          <w:rFonts w:ascii="Arial" w:hAnsi="Arial" w:cs="Arial"/>
          <w:sz w:val="24"/>
          <w:szCs w:val="24"/>
        </w:rPr>
        <w:t>dla sądów</w:t>
      </w:r>
      <w:r w:rsidR="00AC5D14" w:rsidRPr="00B503E2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="00E45399" w:rsidRPr="00B503E2">
        <w:rPr>
          <w:rFonts w:ascii="Arial" w:hAnsi="Arial" w:cs="Arial"/>
          <w:sz w:val="24"/>
          <w:szCs w:val="24"/>
        </w:rPr>
        <w:t xml:space="preserve">; zagwarantowanie funkcjonowania sędziów, ale również urzędników sądowych, referendarzy, czy asystentów, w tym w aspekcie organizacyjnym  </w:t>
      </w:r>
      <w:r w:rsidRPr="00B503E2">
        <w:rPr>
          <w:rFonts w:ascii="Arial" w:hAnsi="Arial" w:cs="Arial"/>
          <w:sz w:val="24"/>
          <w:szCs w:val="24"/>
        </w:rPr>
        <w:t xml:space="preserve"> </w:t>
      </w:r>
      <w:r w:rsidR="001C2F5A" w:rsidRPr="00B503E2">
        <w:rPr>
          <w:rFonts w:ascii="Arial" w:hAnsi="Arial" w:cs="Arial"/>
          <w:color w:val="660066"/>
          <w:sz w:val="24"/>
          <w:szCs w:val="24"/>
        </w:rPr>
        <w:t>(kompetencja współdzielona w ramach opiniowania z samorządnością</w:t>
      </w:r>
      <w:r w:rsidR="001C2F5A" w:rsidRPr="0001484D">
        <w:rPr>
          <w:rFonts w:ascii="Arial" w:hAnsi="Arial" w:cs="Arial"/>
          <w:color w:val="660066"/>
          <w:sz w:val="24"/>
          <w:szCs w:val="24"/>
        </w:rPr>
        <w:t>)</w:t>
      </w:r>
      <w:r w:rsidR="0001484D" w:rsidRPr="0001484D">
        <w:rPr>
          <w:rFonts w:ascii="Arial" w:hAnsi="Arial" w:cs="Arial"/>
          <w:color w:val="660066"/>
          <w:sz w:val="24"/>
          <w:szCs w:val="24"/>
        </w:rPr>
        <w:t>. Przygotowany przez KRS projekt budżetu jest opiniowany przez ORS (opinia niewiążąca , obligatoryjna).</w:t>
      </w:r>
      <w:r w:rsidR="0001484D">
        <w:rPr>
          <w:rFonts w:ascii="Arial" w:hAnsi="Arial" w:cs="Arial"/>
          <w:sz w:val="24"/>
          <w:szCs w:val="24"/>
        </w:rPr>
        <w:t xml:space="preserve"> </w:t>
      </w:r>
    </w:p>
    <w:p w14:paraId="5E3DDBA8" w14:textId="77777777" w:rsidR="005B371C" w:rsidRPr="00B503E2" w:rsidRDefault="005B371C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4D30E0" w14:textId="0D4083F1" w:rsidR="00E545F9" w:rsidRPr="00B503E2" w:rsidRDefault="00E45399" w:rsidP="00045A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>KOMPETENCJĘ EDUKACYJNĄ/ SZKOLENIOWĄ</w:t>
      </w:r>
    </w:p>
    <w:p w14:paraId="214A32CB" w14:textId="50842DDE" w:rsidR="00E545F9" w:rsidRPr="00B503E2" w:rsidRDefault="00E545F9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 xml:space="preserve">szkolenie </w:t>
      </w:r>
      <w:r w:rsidR="00A72615" w:rsidRPr="00B503E2">
        <w:rPr>
          <w:rFonts w:ascii="Arial" w:hAnsi="Arial" w:cs="Arial"/>
          <w:sz w:val="24"/>
          <w:szCs w:val="24"/>
        </w:rPr>
        <w:t>wstępne; szkolenie ustawiczne</w:t>
      </w:r>
      <w:r w:rsidRPr="00B503E2">
        <w:rPr>
          <w:rFonts w:ascii="Arial" w:hAnsi="Arial" w:cs="Arial"/>
          <w:sz w:val="24"/>
          <w:szCs w:val="24"/>
        </w:rPr>
        <w:t>; organizowanie</w:t>
      </w:r>
      <w:r w:rsidR="00A72615" w:rsidRPr="00B503E2">
        <w:rPr>
          <w:rFonts w:ascii="Arial" w:hAnsi="Arial" w:cs="Arial"/>
          <w:sz w:val="24"/>
          <w:szCs w:val="24"/>
        </w:rPr>
        <w:t xml:space="preserve"> i branie udziału w</w:t>
      </w:r>
      <w:r w:rsidRPr="00B503E2">
        <w:rPr>
          <w:rFonts w:ascii="Arial" w:hAnsi="Arial" w:cs="Arial"/>
          <w:sz w:val="24"/>
          <w:szCs w:val="24"/>
        </w:rPr>
        <w:t xml:space="preserve"> konferencj</w:t>
      </w:r>
      <w:r w:rsidR="00A72615" w:rsidRPr="00B503E2">
        <w:rPr>
          <w:rFonts w:ascii="Arial" w:hAnsi="Arial" w:cs="Arial"/>
          <w:sz w:val="24"/>
          <w:szCs w:val="24"/>
        </w:rPr>
        <w:t>ach</w:t>
      </w:r>
      <w:r w:rsidRPr="00B503E2">
        <w:rPr>
          <w:rFonts w:ascii="Arial" w:hAnsi="Arial" w:cs="Arial"/>
          <w:sz w:val="24"/>
          <w:szCs w:val="24"/>
        </w:rPr>
        <w:t>;</w:t>
      </w:r>
      <w:r w:rsidR="00A72615" w:rsidRPr="00B503E2">
        <w:rPr>
          <w:rFonts w:ascii="Arial" w:hAnsi="Arial" w:cs="Arial"/>
          <w:sz w:val="24"/>
          <w:szCs w:val="24"/>
        </w:rPr>
        <w:t xml:space="preserve"> </w:t>
      </w:r>
      <w:r w:rsidR="00E45399" w:rsidRPr="00B503E2">
        <w:rPr>
          <w:rFonts w:ascii="Arial" w:hAnsi="Arial" w:cs="Arial"/>
          <w:sz w:val="24"/>
          <w:szCs w:val="24"/>
        </w:rPr>
        <w:t xml:space="preserve"> </w:t>
      </w:r>
      <w:r w:rsidRPr="00B503E2">
        <w:rPr>
          <w:rFonts w:ascii="Arial" w:hAnsi="Arial" w:cs="Arial"/>
          <w:sz w:val="24"/>
          <w:szCs w:val="24"/>
        </w:rPr>
        <w:t>finansowanie dalsz</w:t>
      </w:r>
      <w:r w:rsidR="00A72615" w:rsidRPr="00B503E2">
        <w:rPr>
          <w:rFonts w:ascii="Arial" w:hAnsi="Arial" w:cs="Arial"/>
          <w:sz w:val="24"/>
          <w:szCs w:val="24"/>
        </w:rPr>
        <w:t>ych szkoleń</w:t>
      </w:r>
      <w:r w:rsidRPr="00B503E2">
        <w:rPr>
          <w:rFonts w:ascii="Arial" w:hAnsi="Arial" w:cs="Arial"/>
          <w:sz w:val="24"/>
          <w:szCs w:val="24"/>
        </w:rPr>
        <w:t>;</w:t>
      </w:r>
      <w:r w:rsidR="00A72615" w:rsidRPr="00B503E2">
        <w:rPr>
          <w:rFonts w:ascii="Arial" w:hAnsi="Arial" w:cs="Arial"/>
          <w:sz w:val="24"/>
          <w:szCs w:val="24"/>
        </w:rPr>
        <w:t xml:space="preserve"> </w:t>
      </w:r>
      <w:r w:rsidRPr="00B503E2">
        <w:rPr>
          <w:rFonts w:ascii="Arial" w:hAnsi="Arial" w:cs="Arial"/>
          <w:sz w:val="24"/>
          <w:szCs w:val="24"/>
        </w:rPr>
        <w:t>kształcenie obowiązkowe</w:t>
      </w:r>
      <w:r w:rsidR="00E45399" w:rsidRPr="00B503E2">
        <w:rPr>
          <w:rFonts w:ascii="Arial" w:hAnsi="Arial" w:cs="Arial"/>
          <w:sz w:val="24"/>
          <w:szCs w:val="24"/>
        </w:rPr>
        <w:t xml:space="preserve"> – w praktyce </w:t>
      </w:r>
      <w:proofErr w:type="spellStart"/>
      <w:r w:rsidR="00E45399" w:rsidRPr="00B503E2">
        <w:rPr>
          <w:rFonts w:ascii="Arial" w:hAnsi="Arial" w:cs="Arial"/>
          <w:sz w:val="24"/>
          <w:szCs w:val="24"/>
        </w:rPr>
        <w:t>KSSiP</w:t>
      </w:r>
      <w:proofErr w:type="spellEnd"/>
      <w:r w:rsidR="00E45399" w:rsidRPr="00B503E2">
        <w:rPr>
          <w:rFonts w:ascii="Arial" w:hAnsi="Arial" w:cs="Arial"/>
          <w:sz w:val="24"/>
          <w:szCs w:val="24"/>
        </w:rPr>
        <w:t xml:space="preserve"> pod auspicjami KRS</w:t>
      </w:r>
      <w:r w:rsidR="00AC5D14" w:rsidRPr="00B503E2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="001C2F5A" w:rsidRPr="00B503E2">
        <w:rPr>
          <w:rFonts w:ascii="Arial" w:hAnsi="Arial" w:cs="Arial"/>
          <w:color w:val="660066"/>
          <w:sz w:val="24"/>
          <w:szCs w:val="24"/>
        </w:rPr>
        <w:t xml:space="preserve">(kompetencja współdzielona w ramach </w:t>
      </w:r>
      <w:r w:rsidR="001C2F5A" w:rsidRPr="00B503E2">
        <w:rPr>
          <w:rFonts w:ascii="Arial" w:hAnsi="Arial" w:cs="Arial"/>
          <w:color w:val="660066"/>
          <w:sz w:val="24"/>
          <w:szCs w:val="24"/>
        </w:rPr>
        <w:lastRenderedPageBreak/>
        <w:t>opiniowania z samorządnością)</w:t>
      </w:r>
      <w:r w:rsidR="0001484D">
        <w:rPr>
          <w:rFonts w:ascii="Arial" w:hAnsi="Arial" w:cs="Arial"/>
          <w:color w:val="660066"/>
          <w:sz w:val="24"/>
          <w:szCs w:val="24"/>
        </w:rPr>
        <w:t xml:space="preserve">. </w:t>
      </w:r>
      <w:proofErr w:type="spellStart"/>
      <w:r w:rsidR="0001484D" w:rsidRPr="0001484D">
        <w:rPr>
          <w:rFonts w:ascii="Arial" w:hAnsi="Arial" w:cs="Arial"/>
          <w:color w:val="660066"/>
          <w:sz w:val="24"/>
          <w:szCs w:val="24"/>
        </w:rPr>
        <w:t>KSSiP</w:t>
      </w:r>
      <w:proofErr w:type="spellEnd"/>
      <w:r w:rsidR="0001484D" w:rsidRPr="0001484D">
        <w:rPr>
          <w:rFonts w:ascii="Arial" w:hAnsi="Arial" w:cs="Arial"/>
          <w:color w:val="660066"/>
          <w:sz w:val="24"/>
          <w:szCs w:val="24"/>
        </w:rPr>
        <w:t xml:space="preserve"> pod auspicjami KRS, </w:t>
      </w:r>
      <w:r w:rsidR="0001484D">
        <w:rPr>
          <w:rFonts w:ascii="Arial" w:hAnsi="Arial" w:cs="Arial"/>
          <w:color w:val="660066"/>
          <w:sz w:val="24"/>
          <w:szCs w:val="24"/>
        </w:rPr>
        <w:t xml:space="preserve">do dyskusji rola samorządności i szkolenia lokalne. </w:t>
      </w:r>
    </w:p>
    <w:p w14:paraId="0620A948" w14:textId="77777777" w:rsidR="005B371C" w:rsidRPr="00B503E2" w:rsidRDefault="005B371C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8B56F0" w14:textId="0D3FC52C" w:rsidR="00E545F9" w:rsidRPr="00B503E2" w:rsidRDefault="005B371C" w:rsidP="00045A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>KOMPETENCJĘ ETYCZNĄ/ DEONTOLOGICZNĄ</w:t>
      </w:r>
    </w:p>
    <w:p w14:paraId="0B72C946" w14:textId="612A32AA" w:rsidR="00A72615" w:rsidRPr="00B503E2" w:rsidRDefault="005B371C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>Kształtowanie etyki sędziowskiej</w:t>
      </w:r>
      <w:r w:rsidR="00A72615" w:rsidRPr="00B503E2">
        <w:rPr>
          <w:rFonts w:ascii="Arial" w:hAnsi="Arial" w:cs="Arial"/>
          <w:sz w:val="24"/>
          <w:szCs w:val="24"/>
        </w:rPr>
        <w:t xml:space="preserve"> i kodeksy (zbiory zasad) postępowania</w:t>
      </w:r>
      <w:r w:rsidRPr="00B503E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503E2">
        <w:rPr>
          <w:rFonts w:ascii="Arial" w:hAnsi="Arial" w:cs="Arial"/>
          <w:sz w:val="24"/>
          <w:szCs w:val="24"/>
        </w:rPr>
        <w:t>soft</w:t>
      </w:r>
      <w:proofErr w:type="spellEnd"/>
      <w:r w:rsidRPr="00B503E2">
        <w:rPr>
          <w:rFonts w:ascii="Arial" w:hAnsi="Arial" w:cs="Arial"/>
          <w:sz w:val="24"/>
          <w:szCs w:val="24"/>
        </w:rPr>
        <w:t xml:space="preserve"> law) </w:t>
      </w:r>
      <w:r w:rsidR="005375FC" w:rsidRPr="00B503E2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="001C2F5A" w:rsidRPr="00B503E2">
        <w:rPr>
          <w:rFonts w:ascii="Arial" w:hAnsi="Arial" w:cs="Arial"/>
          <w:sz w:val="24"/>
          <w:szCs w:val="24"/>
        </w:rPr>
        <w:t xml:space="preserve"> </w:t>
      </w:r>
      <w:r w:rsidR="001C2F5A" w:rsidRPr="00B503E2">
        <w:rPr>
          <w:rFonts w:ascii="Arial" w:hAnsi="Arial" w:cs="Arial"/>
          <w:color w:val="660066"/>
          <w:sz w:val="24"/>
          <w:szCs w:val="24"/>
        </w:rPr>
        <w:t>(kompetencja współdzielona w ramach opiniowania z samorządnością)</w:t>
      </w:r>
      <w:r w:rsidR="0001484D">
        <w:rPr>
          <w:rFonts w:ascii="Arial" w:hAnsi="Arial" w:cs="Arial"/>
          <w:color w:val="660066"/>
          <w:sz w:val="24"/>
          <w:szCs w:val="24"/>
        </w:rPr>
        <w:t xml:space="preserve">. </w:t>
      </w:r>
      <w:r w:rsidR="0001484D" w:rsidRPr="0001484D">
        <w:rPr>
          <w:rFonts w:ascii="Arial" w:hAnsi="Arial" w:cs="Arial"/>
          <w:color w:val="660066"/>
          <w:sz w:val="24"/>
          <w:szCs w:val="24"/>
        </w:rPr>
        <w:t>ORS – kompetencja opiniowania uchwał KRS dotyczących kształtowania etyki sędziowskiej oraz prawo do wystąpienia z wnioskiem o zajęcie przez KRS stanowiska lub podjęcie prac i analiz dotyczących tych kwestii (np. wniosek o opracowanie kodeksu dobrych praktyk nadzorczych</w:t>
      </w:r>
      <w:r w:rsidR="0001484D">
        <w:rPr>
          <w:rFonts w:ascii="Arial" w:hAnsi="Arial" w:cs="Arial"/>
          <w:color w:val="660066"/>
          <w:sz w:val="24"/>
          <w:szCs w:val="24"/>
        </w:rPr>
        <w:t xml:space="preserve">. </w:t>
      </w:r>
    </w:p>
    <w:p w14:paraId="44DCFD85" w14:textId="77777777" w:rsidR="00A72615" w:rsidRPr="00B503E2" w:rsidRDefault="00A72615" w:rsidP="00045A79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92F537" w14:textId="68A04D03" w:rsidR="00E545F9" w:rsidRPr="00B503E2" w:rsidRDefault="005B371C" w:rsidP="00045A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>KOMPETENCJĘ INFORMACYJNĄ</w:t>
      </w:r>
    </w:p>
    <w:p w14:paraId="6003B9E5" w14:textId="66747802" w:rsidR="00E545F9" w:rsidRPr="00B503E2" w:rsidRDefault="005F7356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 xml:space="preserve">Stworzenie </w:t>
      </w:r>
      <w:r w:rsidR="00E545F9" w:rsidRPr="00B503E2">
        <w:rPr>
          <w:rFonts w:ascii="Arial" w:hAnsi="Arial" w:cs="Arial"/>
          <w:sz w:val="24"/>
          <w:szCs w:val="24"/>
        </w:rPr>
        <w:t>mechanizm</w:t>
      </w:r>
      <w:r w:rsidRPr="00B503E2">
        <w:rPr>
          <w:rFonts w:ascii="Arial" w:hAnsi="Arial" w:cs="Arial"/>
          <w:sz w:val="24"/>
          <w:szCs w:val="24"/>
        </w:rPr>
        <w:t>ów transparentości</w:t>
      </w:r>
      <w:r w:rsidR="005375FC" w:rsidRPr="00B503E2"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 w:rsidR="00E545F9" w:rsidRPr="00B503E2">
        <w:rPr>
          <w:rFonts w:ascii="Arial" w:hAnsi="Arial" w:cs="Arial"/>
          <w:sz w:val="24"/>
          <w:szCs w:val="24"/>
        </w:rPr>
        <w:t xml:space="preserve">; </w:t>
      </w:r>
      <w:r w:rsidRPr="00B503E2">
        <w:rPr>
          <w:rFonts w:ascii="Arial" w:hAnsi="Arial" w:cs="Arial"/>
          <w:sz w:val="24"/>
          <w:szCs w:val="24"/>
        </w:rPr>
        <w:t xml:space="preserve">u </w:t>
      </w:r>
      <w:r w:rsidR="00E545F9" w:rsidRPr="00B503E2">
        <w:rPr>
          <w:rFonts w:ascii="Arial" w:hAnsi="Arial" w:cs="Arial"/>
          <w:sz w:val="24"/>
          <w:szCs w:val="24"/>
        </w:rPr>
        <w:t>jawnianie informacji finansowych;</w:t>
      </w:r>
      <w:r w:rsidRPr="00B503E2">
        <w:rPr>
          <w:rFonts w:ascii="Arial" w:hAnsi="Arial" w:cs="Arial"/>
          <w:sz w:val="24"/>
          <w:szCs w:val="24"/>
        </w:rPr>
        <w:t xml:space="preserve"> </w:t>
      </w:r>
      <w:r w:rsidR="00E545F9" w:rsidRPr="00B503E2">
        <w:rPr>
          <w:rFonts w:ascii="Arial" w:hAnsi="Arial" w:cs="Arial"/>
          <w:sz w:val="24"/>
          <w:szCs w:val="24"/>
        </w:rPr>
        <w:t>ochrona danych osobowych (GDPR)</w:t>
      </w:r>
      <w:r w:rsidR="005375FC" w:rsidRPr="00B503E2"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Pr="00B503E2">
        <w:rPr>
          <w:rFonts w:ascii="Arial" w:hAnsi="Arial" w:cs="Arial"/>
          <w:sz w:val="24"/>
          <w:szCs w:val="24"/>
        </w:rPr>
        <w:t xml:space="preserve">, </w:t>
      </w:r>
      <w:r w:rsidR="005375FC" w:rsidRPr="00B503E2">
        <w:rPr>
          <w:rFonts w:ascii="Arial" w:hAnsi="Arial" w:cs="Arial"/>
          <w:sz w:val="24"/>
          <w:szCs w:val="24"/>
        </w:rPr>
        <w:t>utworzenie</w:t>
      </w:r>
      <w:r w:rsidRPr="00B503E2">
        <w:rPr>
          <w:rFonts w:ascii="Arial" w:hAnsi="Arial" w:cs="Arial"/>
          <w:sz w:val="24"/>
          <w:szCs w:val="24"/>
        </w:rPr>
        <w:t xml:space="preserve"> instytucji rzecznika sądownictwa</w:t>
      </w:r>
      <w:r w:rsidR="005375FC" w:rsidRPr="00B503E2">
        <w:rPr>
          <w:rStyle w:val="Odwoanieprzypisudolnego"/>
          <w:rFonts w:ascii="Arial" w:hAnsi="Arial" w:cs="Arial"/>
          <w:sz w:val="24"/>
          <w:szCs w:val="24"/>
        </w:rPr>
        <w:footnoteReference w:id="16"/>
      </w:r>
    </w:p>
    <w:p w14:paraId="1CCCA3E6" w14:textId="77777777" w:rsidR="009E57B2" w:rsidRDefault="009E57B2" w:rsidP="00045A79">
      <w:pPr>
        <w:spacing w:after="0" w:line="276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B503E2">
        <w:rPr>
          <w:rFonts w:ascii="Arial" w:hAnsi="Arial" w:cs="Arial"/>
          <w:color w:val="0000FF"/>
          <w:sz w:val="24"/>
          <w:szCs w:val="24"/>
        </w:rPr>
        <w:t>Przy czym  zakłada się powstanie odrębnego podmiotu nazwijmy go INSTYTUT INFORMATYZACJI SĄDOWNICTWA, który zajmuje się nagrywanie posiedzeń</w:t>
      </w:r>
      <w:r w:rsidRPr="00B503E2">
        <w:rPr>
          <w:rStyle w:val="Odwoanieprzypisudolnego"/>
          <w:rFonts w:ascii="Arial" w:hAnsi="Arial" w:cs="Arial"/>
          <w:color w:val="0000FF"/>
          <w:sz w:val="24"/>
          <w:szCs w:val="24"/>
        </w:rPr>
        <w:footnoteReference w:id="17"/>
      </w:r>
      <w:r w:rsidRPr="00B503E2">
        <w:rPr>
          <w:rFonts w:ascii="Arial" w:hAnsi="Arial" w:cs="Arial"/>
          <w:color w:val="0000FF"/>
          <w:sz w:val="24"/>
          <w:szCs w:val="24"/>
        </w:rPr>
        <w:t>; publikowanie wyroków</w:t>
      </w:r>
      <w:r w:rsidRPr="00B503E2">
        <w:rPr>
          <w:rStyle w:val="Odwoanieprzypisudolnego"/>
          <w:rFonts w:ascii="Arial" w:hAnsi="Arial" w:cs="Arial"/>
          <w:color w:val="0000FF"/>
          <w:sz w:val="24"/>
          <w:szCs w:val="24"/>
        </w:rPr>
        <w:footnoteReference w:id="18"/>
      </w:r>
      <w:r w:rsidRPr="00B503E2">
        <w:rPr>
          <w:rFonts w:ascii="Arial" w:hAnsi="Arial" w:cs="Arial"/>
          <w:color w:val="0000FF"/>
          <w:sz w:val="24"/>
          <w:szCs w:val="24"/>
        </w:rPr>
        <w:t xml:space="preserve"> etc. W ramach tego instytutu jednym z podmiotów </w:t>
      </w:r>
      <w:proofErr w:type="spellStart"/>
      <w:r w:rsidRPr="00B503E2">
        <w:rPr>
          <w:rFonts w:ascii="Arial" w:hAnsi="Arial" w:cs="Arial"/>
          <w:color w:val="0000FF"/>
          <w:sz w:val="24"/>
          <w:szCs w:val="24"/>
        </w:rPr>
        <w:t>współdecyzyjnych</w:t>
      </w:r>
      <w:proofErr w:type="spellEnd"/>
      <w:r w:rsidRPr="00B503E2">
        <w:rPr>
          <w:rFonts w:ascii="Arial" w:hAnsi="Arial" w:cs="Arial"/>
          <w:color w:val="0000FF"/>
          <w:sz w:val="24"/>
          <w:szCs w:val="24"/>
        </w:rPr>
        <w:t xml:space="preserve"> winien być KRS. </w:t>
      </w:r>
    </w:p>
    <w:p w14:paraId="0C7EA144" w14:textId="7D9E5713" w:rsidR="0001484D" w:rsidRPr="0001484D" w:rsidRDefault="0001484D" w:rsidP="00045A79">
      <w:pPr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 w:rsidRPr="0001484D">
        <w:rPr>
          <w:rFonts w:ascii="Arial" w:hAnsi="Arial" w:cs="Arial"/>
          <w:color w:val="660066"/>
          <w:sz w:val="24"/>
          <w:szCs w:val="24"/>
        </w:rPr>
        <w:t xml:space="preserve">Rzecznik sądownictwa przy KRS powinien współpracować z Prezydium ORS, do którego kompetencji należy m.in. podejmowanie działań mających na celu przedstawiania w mediach, także </w:t>
      </w:r>
      <w:proofErr w:type="spellStart"/>
      <w:r w:rsidRPr="0001484D">
        <w:rPr>
          <w:rFonts w:ascii="Arial" w:hAnsi="Arial" w:cs="Arial"/>
          <w:color w:val="660066"/>
          <w:sz w:val="24"/>
          <w:szCs w:val="24"/>
        </w:rPr>
        <w:t>społecznościowych</w:t>
      </w:r>
      <w:proofErr w:type="spellEnd"/>
      <w:r w:rsidRPr="0001484D">
        <w:rPr>
          <w:rFonts w:ascii="Arial" w:hAnsi="Arial" w:cs="Arial"/>
          <w:color w:val="660066"/>
          <w:sz w:val="24"/>
          <w:szCs w:val="24"/>
        </w:rPr>
        <w:t xml:space="preserve"> rzetelnego obrazu funkcjonowania sądownictwa. Współpraca niesformalizowana</w:t>
      </w:r>
      <w:r>
        <w:rPr>
          <w:rFonts w:ascii="Arial" w:hAnsi="Arial" w:cs="Arial"/>
          <w:color w:val="660066"/>
          <w:sz w:val="24"/>
          <w:szCs w:val="24"/>
        </w:rPr>
        <w:t xml:space="preserve">. </w:t>
      </w:r>
    </w:p>
    <w:p w14:paraId="1D2CC41D" w14:textId="0F00626D" w:rsidR="009E57B2" w:rsidRPr="00B503E2" w:rsidRDefault="009E57B2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 xml:space="preserve"> </w:t>
      </w:r>
    </w:p>
    <w:p w14:paraId="09FF64FB" w14:textId="4C152CB8" w:rsidR="00E545F9" w:rsidRPr="00B503E2" w:rsidRDefault="005B371C" w:rsidP="00045A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>KOMPETENCJĘ INFORMATYCZNĄ</w:t>
      </w:r>
    </w:p>
    <w:p w14:paraId="6B750923" w14:textId="053D47C7" w:rsidR="00E545F9" w:rsidRPr="00B503E2" w:rsidRDefault="005B371C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 xml:space="preserve">Zapewnienie funkcjonowania </w:t>
      </w:r>
      <w:r w:rsidR="00E545F9" w:rsidRPr="00B503E2">
        <w:rPr>
          <w:rFonts w:ascii="Arial" w:hAnsi="Arial" w:cs="Arial"/>
          <w:sz w:val="24"/>
          <w:szCs w:val="24"/>
        </w:rPr>
        <w:t>e-sprawiedliwoś</w:t>
      </w:r>
      <w:r w:rsidRPr="00B503E2">
        <w:rPr>
          <w:rFonts w:ascii="Arial" w:hAnsi="Arial" w:cs="Arial"/>
          <w:sz w:val="24"/>
          <w:szCs w:val="24"/>
        </w:rPr>
        <w:t>ci</w:t>
      </w:r>
      <w:r w:rsidR="005375FC" w:rsidRPr="00B503E2">
        <w:rPr>
          <w:rStyle w:val="Odwoanieprzypisudolnego"/>
          <w:rFonts w:ascii="Arial" w:hAnsi="Arial" w:cs="Arial"/>
          <w:sz w:val="24"/>
          <w:szCs w:val="24"/>
        </w:rPr>
        <w:footnoteReference w:id="19"/>
      </w:r>
    </w:p>
    <w:p w14:paraId="62CF4F66" w14:textId="43E6ACEB" w:rsidR="005B371C" w:rsidRPr="00B503E2" w:rsidRDefault="005B371C" w:rsidP="00045A79">
      <w:pPr>
        <w:spacing w:after="0" w:line="276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B503E2">
        <w:rPr>
          <w:rFonts w:ascii="Arial" w:hAnsi="Arial" w:cs="Arial"/>
          <w:color w:val="0000FF"/>
          <w:sz w:val="24"/>
          <w:szCs w:val="24"/>
        </w:rPr>
        <w:t>Przy czym  zakłada się powstanie odrębnego podmiotu nazwijmy go INSTYTUT INFORMATYZACJI SĄDOWNICTWA, który zajmuje się administrowaniem plikami i orzeczeniami</w:t>
      </w:r>
      <w:r w:rsidRPr="00B503E2">
        <w:rPr>
          <w:rStyle w:val="Odwoanieprzypisudolnego"/>
          <w:rFonts w:ascii="Arial" w:hAnsi="Arial" w:cs="Arial"/>
          <w:color w:val="0000FF"/>
          <w:sz w:val="24"/>
          <w:szCs w:val="24"/>
        </w:rPr>
        <w:footnoteReference w:id="20"/>
      </w:r>
      <w:r w:rsidRPr="00B503E2">
        <w:rPr>
          <w:rFonts w:ascii="Arial" w:hAnsi="Arial" w:cs="Arial"/>
          <w:color w:val="0000FF"/>
          <w:sz w:val="24"/>
          <w:szCs w:val="24"/>
        </w:rPr>
        <w:t xml:space="preserve"> (przechowywanie danych, chmury, serwery)</w:t>
      </w:r>
      <w:r w:rsidRPr="00B503E2">
        <w:rPr>
          <w:rStyle w:val="Odwoanieprzypisudolnego"/>
          <w:rFonts w:ascii="Arial" w:hAnsi="Arial" w:cs="Arial"/>
          <w:color w:val="0000FF"/>
          <w:sz w:val="24"/>
          <w:szCs w:val="24"/>
        </w:rPr>
        <w:footnoteReference w:id="21"/>
      </w:r>
      <w:r w:rsidRPr="00B503E2">
        <w:rPr>
          <w:rFonts w:ascii="Arial" w:hAnsi="Arial" w:cs="Arial"/>
          <w:color w:val="0000FF"/>
          <w:sz w:val="24"/>
          <w:szCs w:val="24"/>
        </w:rPr>
        <w:t xml:space="preserve">; dostępem do </w:t>
      </w:r>
      <w:r w:rsidRPr="00B503E2">
        <w:rPr>
          <w:rFonts w:ascii="Arial" w:hAnsi="Arial" w:cs="Arial"/>
          <w:color w:val="0000FF"/>
          <w:sz w:val="24"/>
          <w:szCs w:val="24"/>
        </w:rPr>
        <w:lastRenderedPageBreak/>
        <w:t>Internetu</w:t>
      </w:r>
      <w:r w:rsidRPr="00B503E2">
        <w:rPr>
          <w:rStyle w:val="Odwoanieprzypisudolnego"/>
          <w:rFonts w:ascii="Arial" w:hAnsi="Arial" w:cs="Arial"/>
          <w:color w:val="0000FF"/>
          <w:sz w:val="24"/>
          <w:szCs w:val="24"/>
        </w:rPr>
        <w:footnoteReference w:id="22"/>
      </w:r>
      <w:r w:rsidRPr="00B503E2">
        <w:rPr>
          <w:rFonts w:ascii="Arial" w:hAnsi="Arial" w:cs="Arial"/>
          <w:color w:val="0000FF"/>
          <w:sz w:val="24"/>
          <w:szCs w:val="24"/>
        </w:rPr>
        <w:t xml:space="preserve">; wyszukiwarkami internetowymi.  W ramach tego instytutu jednym z podmiotów </w:t>
      </w:r>
      <w:proofErr w:type="spellStart"/>
      <w:r w:rsidRPr="00B503E2">
        <w:rPr>
          <w:rFonts w:ascii="Arial" w:hAnsi="Arial" w:cs="Arial"/>
          <w:color w:val="0000FF"/>
          <w:sz w:val="24"/>
          <w:szCs w:val="24"/>
        </w:rPr>
        <w:t>współdecyzyjnych</w:t>
      </w:r>
      <w:proofErr w:type="spellEnd"/>
      <w:r w:rsidRPr="00B503E2">
        <w:rPr>
          <w:rFonts w:ascii="Arial" w:hAnsi="Arial" w:cs="Arial"/>
          <w:color w:val="0000FF"/>
          <w:sz w:val="24"/>
          <w:szCs w:val="24"/>
        </w:rPr>
        <w:t xml:space="preserve"> winien być KRS. </w:t>
      </w:r>
    </w:p>
    <w:p w14:paraId="1AF75CC3" w14:textId="77777777" w:rsidR="005B371C" w:rsidRPr="00B503E2" w:rsidRDefault="005B371C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E5CC73" w14:textId="3E344E87" w:rsidR="005F7356" w:rsidRPr="00B503E2" w:rsidRDefault="005B371C" w:rsidP="00045A7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03E2">
        <w:rPr>
          <w:rFonts w:ascii="Arial" w:hAnsi="Arial" w:cs="Arial"/>
          <w:b/>
          <w:sz w:val="24"/>
          <w:szCs w:val="24"/>
        </w:rPr>
        <w:t>KOMPETENCJĘ PRAWODAWCZA</w:t>
      </w:r>
    </w:p>
    <w:p w14:paraId="2947D045" w14:textId="2B40867C" w:rsidR="00D5402A" w:rsidRDefault="005F7356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503E2">
        <w:rPr>
          <w:rFonts w:ascii="Arial" w:hAnsi="Arial" w:cs="Arial"/>
          <w:sz w:val="24"/>
          <w:szCs w:val="24"/>
        </w:rPr>
        <w:t>Tworzenie zasad postępowania, statutów sądów</w:t>
      </w:r>
      <w:r w:rsidR="009E57B2" w:rsidRPr="00B503E2">
        <w:rPr>
          <w:rFonts w:ascii="Arial" w:hAnsi="Arial" w:cs="Arial"/>
          <w:sz w:val="24"/>
          <w:szCs w:val="24"/>
        </w:rPr>
        <w:t xml:space="preserve"> (regulamin urzędowania sądów powszechnych, instrukcja).  </w:t>
      </w:r>
      <w:r w:rsidR="00270071" w:rsidRPr="00B503E2">
        <w:rPr>
          <w:rStyle w:val="Odwoanieprzypisudolnego"/>
          <w:rFonts w:ascii="Arial" w:hAnsi="Arial" w:cs="Arial"/>
          <w:sz w:val="24"/>
          <w:szCs w:val="24"/>
        </w:rPr>
        <w:footnoteReference w:id="23"/>
      </w:r>
    </w:p>
    <w:p w14:paraId="29AD6902" w14:textId="6416E298" w:rsidR="0001484D" w:rsidRPr="0001484D" w:rsidRDefault="0001484D" w:rsidP="00045A79">
      <w:pPr>
        <w:spacing w:after="0" w:line="276" w:lineRule="auto"/>
        <w:jc w:val="both"/>
        <w:rPr>
          <w:rFonts w:ascii="Arial" w:hAnsi="Arial" w:cs="Arial"/>
          <w:color w:val="660066"/>
          <w:sz w:val="24"/>
          <w:szCs w:val="24"/>
        </w:rPr>
      </w:pPr>
      <w:r w:rsidRPr="0001484D">
        <w:rPr>
          <w:rFonts w:ascii="Arial" w:hAnsi="Arial" w:cs="Arial"/>
          <w:color w:val="660066"/>
          <w:sz w:val="24"/>
          <w:szCs w:val="24"/>
        </w:rPr>
        <w:t>Przy współpracy z Prezydium ORS, do którego kompetencji należy m.in. - organizacja zespołów roboczych do opiniowania przez samorządność sędziowską aktów prawnych dotyczących funkcjonowania sądownictwa. Współpraca powinna być w jakiś sposób sformalizowana – konieczność sięgania przez KRS po opinie samorządu sędziowskiego.</w:t>
      </w:r>
    </w:p>
    <w:p w14:paraId="65740D99" w14:textId="77777777" w:rsidR="009E57B2" w:rsidRPr="00B503E2" w:rsidRDefault="009E57B2" w:rsidP="00045A7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BA141A" w14:textId="77777777" w:rsidR="00D41913" w:rsidRPr="00B503E2" w:rsidRDefault="00D41913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2D2D2D"/>
          <w:sz w:val="24"/>
          <w:szCs w:val="24"/>
          <w:lang w:eastAsia="pl-PL"/>
        </w:rPr>
      </w:pPr>
    </w:p>
    <w:p w14:paraId="78FCB37D" w14:textId="1101C9D2" w:rsidR="00C14544" w:rsidRPr="00B503E2" w:rsidRDefault="00D41913" w:rsidP="00045A79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  <w:r w:rsidRPr="00B503E2"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  <w:t xml:space="preserve">KRS – schemat organizacyjny </w:t>
      </w:r>
    </w:p>
    <w:p w14:paraId="690A15BC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pl-PL"/>
        </w:rPr>
      </w:pPr>
    </w:p>
    <w:p w14:paraId="5827EADF" w14:textId="55AFEBB0" w:rsidR="00C14544" w:rsidRPr="00AB7029" w:rsidRDefault="00AB7029" w:rsidP="00045A79">
      <w:pPr>
        <w:shd w:val="clear" w:color="auto" w:fill="FFFFFF"/>
        <w:spacing w:after="0" w:line="276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Tabelka w załączeniu. </w:t>
      </w:r>
    </w:p>
    <w:p w14:paraId="5C600C82" w14:textId="77777777" w:rsidR="00C14544" w:rsidRPr="00B503E2" w:rsidRDefault="00C14544" w:rsidP="00045A79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7EBC06" w14:textId="2BB1C85B" w:rsidR="00C14544" w:rsidRPr="00B503E2" w:rsidRDefault="00C14544" w:rsidP="00045A7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7BF8F7" w14:textId="77777777" w:rsidR="00B503E2" w:rsidRDefault="00B503E2" w:rsidP="00045A79">
      <w:pPr>
        <w:jc w:val="both"/>
      </w:pPr>
    </w:p>
    <w:sectPr w:rsidR="00B503E2" w:rsidSect="006543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93B9C" w14:textId="77777777" w:rsidR="000076F2" w:rsidRDefault="000076F2" w:rsidP="00E545F9">
      <w:pPr>
        <w:spacing w:after="0" w:line="240" w:lineRule="auto"/>
      </w:pPr>
      <w:r>
        <w:separator/>
      </w:r>
    </w:p>
  </w:endnote>
  <w:endnote w:type="continuationSeparator" w:id="0">
    <w:p w14:paraId="22EBCFFD" w14:textId="77777777" w:rsidR="000076F2" w:rsidRDefault="000076F2" w:rsidP="00E5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B9DCD" w14:textId="77777777" w:rsidR="000076F2" w:rsidRDefault="000076F2" w:rsidP="00E545F9">
      <w:pPr>
        <w:spacing w:after="0" w:line="240" w:lineRule="auto"/>
      </w:pPr>
      <w:r>
        <w:separator/>
      </w:r>
    </w:p>
  </w:footnote>
  <w:footnote w:type="continuationSeparator" w:id="0">
    <w:p w14:paraId="08F6D016" w14:textId="77777777" w:rsidR="000076F2" w:rsidRDefault="000076F2" w:rsidP="00E545F9">
      <w:pPr>
        <w:spacing w:after="0" w:line="240" w:lineRule="auto"/>
      </w:pPr>
      <w:r>
        <w:continuationSeparator/>
      </w:r>
    </w:p>
  </w:footnote>
  <w:footnote w:id="1">
    <w:p w14:paraId="2EC9B419" w14:textId="77777777" w:rsidR="000076F2" w:rsidRPr="00611B4B" w:rsidRDefault="000076F2" w:rsidP="00654365">
      <w:pPr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  <w:r w:rsidRPr="00611B4B">
        <w:rPr>
          <w:rStyle w:val="Odwoanieprzypisudolnego"/>
          <w:rFonts w:ascii="Arial" w:hAnsi="Arial" w:cs="Arial"/>
          <w:sz w:val="20"/>
          <w:szCs w:val="20"/>
        </w:rPr>
        <w:footnoteRef/>
      </w:r>
      <w:r w:rsidRPr="00611B4B">
        <w:rPr>
          <w:rFonts w:ascii="Arial" w:hAnsi="Arial" w:cs="Arial"/>
          <w:sz w:val="20"/>
          <w:szCs w:val="20"/>
        </w:rPr>
        <w:t xml:space="preserve"> </w:t>
      </w:r>
      <w:r w:rsidRPr="00611B4B">
        <w:rPr>
          <w:rFonts w:ascii="Arial" w:eastAsiaTheme="minorEastAsia" w:hAnsi="Arial" w:cs="Arial"/>
          <w:i/>
          <w:sz w:val="20"/>
          <w:szCs w:val="20"/>
          <w:lang w:val="es-ES_tradnl"/>
        </w:rPr>
        <w:t xml:space="preserve">E. </w:t>
      </w:r>
      <w:proofErr w:type="spellStart"/>
      <w:r w:rsidRPr="00611B4B">
        <w:rPr>
          <w:rFonts w:ascii="Arial" w:eastAsiaTheme="minorEastAsia" w:hAnsi="Arial" w:cs="Arial"/>
          <w:i/>
          <w:sz w:val="20"/>
          <w:szCs w:val="20"/>
          <w:lang w:val="es-ES_tradnl"/>
        </w:rPr>
        <w:t>Alvarez</w:t>
      </w:r>
      <w:proofErr w:type="spellEnd"/>
      <w:r w:rsidRPr="00611B4B">
        <w:rPr>
          <w:rFonts w:ascii="Arial" w:eastAsiaTheme="minorEastAsia" w:hAnsi="Arial" w:cs="Arial"/>
          <w:i/>
          <w:sz w:val="20"/>
          <w:szCs w:val="20"/>
          <w:lang w:val="es-ES_tradnl"/>
        </w:rPr>
        <w:t xml:space="preserve"> Conde; R. Tur </w:t>
      </w:r>
      <w:proofErr w:type="spellStart"/>
      <w:r w:rsidRPr="00611B4B">
        <w:rPr>
          <w:rFonts w:ascii="Arial" w:eastAsiaTheme="minorEastAsia" w:hAnsi="Arial" w:cs="Arial"/>
          <w:i/>
          <w:sz w:val="20"/>
          <w:szCs w:val="20"/>
          <w:lang w:val="es-ES_tradnl"/>
        </w:rPr>
        <w:t>Ausina</w:t>
      </w:r>
      <w:proofErr w:type="spellEnd"/>
      <w:r w:rsidRPr="00611B4B">
        <w:rPr>
          <w:rFonts w:ascii="Arial" w:eastAsiaTheme="minorEastAsia" w:hAnsi="Arial" w:cs="Arial"/>
          <w:sz w:val="20"/>
          <w:szCs w:val="20"/>
          <w:lang w:val="es-ES_tradnl"/>
        </w:rPr>
        <w:t xml:space="preserve"> , Derecho constitucional, Madrid 2016,  s. 723. </w:t>
      </w:r>
    </w:p>
  </w:footnote>
  <w:footnote w:id="2">
    <w:p w14:paraId="474A5FC2" w14:textId="3CC7BB9B" w:rsidR="000076F2" w:rsidRPr="00270071" w:rsidRDefault="000076F2" w:rsidP="00E45399">
      <w:pPr>
        <w:pStyle w:val="Tekstprzypisudolnego"/>
        <w:jc w:val="both"/>
        <w:rPr>
          <w:lang w:val="en-GB"/>
        </w:rPr>
      </w:pPr>
      <w:r>
        <w:rPr>
          <w:rStyle w:val="Odwoanieprzypisudolnego"/>
        </w:rPr>
        <w:footnoteRef/>
      </w:r>
      <w:r w:rsidRPr="00270071">
        <w:rPr>
          <w:lang w:val="en-GB"/>
        </w:rPr>
        <w:t xml:space="preserve"> </w:t>
      </w:r>
      <w:proofErr w:type="spellStart"/>
      <w:r w:rsidRPr="00270071">
        <w:rPr>
          <w:lang w:val="en-GB"/>
        </w:rPr>
        <w:t>Zob</w:t>
      </w:r>
      <w:proofErr w:type="spellEnd"/>
      <w:r w:rsidRPr="00270071"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zamiast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wielu</w:t>
      </w:r>
      <w:proofErr w:type="spellEnd"/>
      <w:r>
        <w:rPr>
          <w:lang w:val="en-GB"/>
        </w:rPr>
        <w:t xml:space="preserve"> </w:t>
      </w:r>
      <w:r w:rsidRPr="00270071">
        <w:rPr>
          <w:lang w:val="en-GB"/>
        </w:rPr>
        <w:t xml:space="preserve">D. </w:t>
      </w:r>
      <w:proofErr w:type="spellStart"/>
      <w:r w:rsidRPr="00270071">
        <w:rPr>
          <w:lang w:val="en-GB"/>
        </w:rPr>
        <w:t>Kośar</w:t>
      </w:r>
      <w:proofErr w:type="spellEnd"/>
      <w:r w:rsidRPr="00270071">
        <w:rPr>
          <w:lang w:val="en-GB"/>
        </w:rPr>
        <w:t>, Beyond Judicial Cou</w:t>
      </w:r>
      <w:r>
        <w:rPr>
          <w:lang w:val="en-GB"/>
        </w:rPr>
        <w:t>ncils: Forms, Rationales and Impact of Judicial Self-Governance in Europe [w:] German Law Journal (2018), Vol. 19, nr. 07, s. 1596</w:t>
      </w:r>
    </w:p>
  </w:footnote>
  <w:footnote w:id="3">
    <w:p w14:paraId="2AC5AB6C" w14:textId="0EBF92A4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Rzecz oczywista, wynikająca wprost z Konstytucji</w:t>
      </w:r>
    </w:p>
  </w:footnote>
  <w:footnote w:id="4">
    <w:p w14:paraId="6FCAA99A" w14:textId="03B4E3A8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Jak wyżej</w:t>
      </w:r>
    </w:p>
  </w:footnote>
  <w:footnote w:id="5">
    <w:p w14:paraId="3CB538E6" w14:textId="399F3105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Kwestia dotyka konstytucyjnej zasady nieprzenoszalności sędziego, a zatem tylko KRS, zgodnie z odpowiednimi przepisami, może sędziego przenieść na inne miejsce służbowe, z wyjątkiem oczywiście orzeczenia sądu dyscyplinarnego</w:t>
      </w:r>
    </w:p>
  </w:footnote>
  <w:footnote w:id="6">
    <w:p w14:paraId="45480B9D" w14:textId="4649391C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założeniu budżet sądownictwa przechodzi do kompetencji KRS-u, a zatem określanie zarówno wynagrodzenia zasadniczego, jak i dodatkó na poszczególnych stanowiskach, powino równeiż należeć do KRS (na podstawie ustawowej delegacji, gdyż w grę wchodzi obciążenie budżetu Państwa)</w:t>
      </w:r>
    </w:p>
  </w:footnote>
  <w:footnote w:id="7">
    <w:p w14:paraId="4447E395" w14:textId="234DC52B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Jeśłi chodzi o ogólne obciążenie sędziów, to powina to być kompetencja Rady; z przepisów wykonawczych mogą wynikać wyjątki dot. Np. sędziów funkcyjnych, delegowanych itp.- w dużo mniejszym zakresie niż obecnie</w:t>
      </w:r>
    </w:p>
  </w:footnote>
  <w:footnote w:id="8">
    <w:p w14:paraId="682E75CB" w14:textId="07E36C7F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Kompetencja KRS, dane przekazywane w ramach hierarchicznej struktury sądów</w:t>
      </w:r>
    </w:p>
  </w:footnote>
  <w:footnote w:id="9">
    <w:p w14:paraId="0E458DC1" w14:textId="44F034D4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To szystko mieści się w szerszym pojęciu judicial map, rozumianego jako sprawne i efektywne zarządzanie sądami na podstawie danych statystycznych , a nie tylko rozmieszczenie sądów i sędziów w kraju</w:t>
      </w:r>
    </w:p>
  </w:footnote>
  <w:footnote w:id="10">
    <w:p w14:paraId="1E95727F" w14:textId="1A536BD7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Tak, o ile skarga wydaje się zasadna. </w:t>
      </w:r>
    </w:p>
  </w:footnote>
  <w:footnote w:id="11">
    <w:p w14:paraId="3AF731C2" w14:textId="52458741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Wszystko to jest nowością w polskich warunkach, jednak dla pełnej niezależności od władzy wykonawczej, przeniseienie kompetencji w tym zakresie wydaje się niezbędne. Oznacza to również przeniesienie całego aparatu urzeęniczego związanego z gospodarką finansową sądów z Ministerstwa Sprawiedliwości do KRS oraz konieczność zatrudnienia specjalistów w dziedzinie statystyki, wydajności , finansów itp., jak również przeprowadzenie szkoleń w tej dziedzinie dla prezesów/dyrektorów poszczegónyh sądów</w:t>
      </w:r>
    </w:p>
  </w:footnote>
  <w:footnote w:id="12">
    <w:p w14:paraId="7263D4CB" w14:textId="2C130C95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zakresie niemalże wyłączność (vide szkolenia organizowane przez uczelnię ks. Rydzyka) ma Krajowa Szkoła Sądownicitwa i Prokuratury- powinna ona, wzorem wielu podobnych sobie instytucji szkoleniowych w Europie, przejść pod auspicje KRS, która będzie miała wpływa na curriculum (program szkoleniowy) i wskazywać będzie tematy koniecznych szkoleń; sędziowie delegowani do KSSiP (podobnie jak Ci, delegowani do Departamentów MS związanych ze statysyką i wydajnością sądów) przejdą pod nadzór merytoryczny KRS i będą mogli orzekać, choćby i w ograniczonym zakresie. </w:t>
      </w:r>
    </w:p>
  </w:footnote>
  <w:footnote w:id="13">
    <w:p w14:paraId="49E5D567" w14:textId="55CF82C0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Klasyczne uprawnienie krajowych rad sądownictwa- tworzenie i interpretacja zasad etyki i deontologii zawodowej</w:t>
      </w:r>
    </w:p>
  </w:footnote>
  <w:footnote w:id="14">
    <w:p w14:paraId="3B04E206" w14:textId="22C331A6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Jeśli zajdzie potrzeba- w ramach całego kraju</w:t>
      </w:r>
    </w:p>
  </w:footnote>
  <w:footnote w:id="15">
    <w:p w14:paraId="6ACE0720" w14:textId="5E2AE111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Wynika z uregulowania ustawowego i Rozporządzenia unijnego</w:t>
      </w:r>
    </w:p>
  </w:footnote>
  <w:footnote w:id="16">
    <w:p w14:paraId="15D36E93" w14:textId="02E71C15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Wydaje się, że zachodzi potrzeba utworzenia instytucji nagłaśniającej nie tylko działania Rady (od tego byłby, rzecz jasna, rzecznik samej Rady), ale działalność całego sądownictwa, jak również propagującej zasady państwa prawa i niezawisłości sędziów oraz niezależności sądów; w tym zakresie KRS wydaje się byż najlepiej sytuowany.</w:t>
      </w:r>
    </w:p>
  </w:footnote>
  <w:footnote w:id="17">
    <w:p w14:paraId="2A30D5A2" w14:textId="77777777" w:rsidR="000076F2" w:rsidRDefault="000076F2" w:rsidP="009E57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Uregulowane kodeksowo. Posiedzenia zaś samej Rady winny być dostępne ogólnie z wyjątkiem konieczności ochrony danych osobowych</w:t>
      </w:r>
    </w:p>
  </w:footnote>
  <w:footnote w:id="18">
    <w:p w14:paraId="2E806B70" w14:textId="77777777" w:rsidR="000076F2" w:rsidRDefault="000076F2" w:rsidP="009E57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Obecny system zdaje egzamin- wyroki sądów są ogólnie </w:t>
      </w:r>
      <w:proofErr w:type="spellStart"/>
      <w:r>
        <w:t>dostepne</w:t>
      </w:r>
      <w:proofErr w:type="spellEnd"/>
    </w:p>
  </w:footnote>
  <w:footnote w:id="19">
    <w:p w14:paraId="708E2C2E" w14:textId="3DF68822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zależności od rozumienia pojęcia- jeśli chodzi o e-justice portal, to właściwym w tym zakresie jawi się nadak Ministwerstwo Sprawiedliwości; jeśłi zaś chodzi o wszelkiego rodzaju steony internetowe propagujące wiedzę o wymiarze sprawiedliwości i sędziowskiej iezawisłości, to KRS jest konstytucyjnie umocowany</w:t>
      </w:r>
    </w:p>
  </w:footnote>
  <w:footnote w:id="20">
    <w:p w14:paraId="140C942D" w14:textId="77777777" w:rsidR="000076F2" w:rsidRDefault="000076F2" w:rsidP="005B37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Wewnętrzna regulacja Rady dot. Wniosków, postanowień </w:t>
      </w:r>
      <w:proofErr w:type="spellStart"/>
      <w:r>
        <w:t>itp</w:t>
      </w:r>
      <w:proofErr w:type="spellEnd"/>
      <w:r>
        <w:t>- zgodna z zasadami ochrony danych osobowych</w:t>
      </w:r>
    </w:p>
  </w:footnote>
  <w:footnote w:id="21">
    <w:p w14:paraId="419D4782" w14:textId="77777777" w:rsidR="000076F2" w:rsidRDefault="000076F2" w:rsidP="005B37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Jak się wydaje, obecny system zdaje egzamin</w:t>
      </w:r>
    </w:p>
  </w:footnote>
  <w:footnote w:id="22">
    <w:p w14:paraId="49CD12CE" w14:textId="77777777" w:rsidR="000076F2" w:rsidRDefault="000076F2" w:rsidP="005B371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Powinno być to uregulowane </w:t>
      </w:r>
      <w:proofErr w:type="spellStart"/>
      <w:r>
        <w:t>ustawowowo</w:t>
      </w:r>
      <w:proofErr w:type="spellEnd"/>
      <w:r>
        <w:t xml:space="preserve">- sędziowie winni mieć swobodny dostęp do danych z </w:t>
      </w:r>
      <w:proofErr w:type="spellStart"/>
      <w:r>
        <w:t>internetu</w:t>
      </w:r>
      <w:proofErr w:type="spellEnd"/>
      <w:r>
        <w:t xml:space="preserve"> (wyjątki dot. Zawartości </w:t>
      </w:r>
      <w:proofErr w:type="spellStart"/>
      <w:r>
        <w:t>przeglądnych</w:t>
      </w:r>
      <w:proofErr w:type="spellEnd"/>
      <w:r>
        <w:t xml:space="preserve"> plików można przewidzieć </w:t>
      </w:r>
      <w:proofErr w:type="spellStart"/>
      <w:r>
        <w:t>podustawowo</w:t>
      </w:r>
      <w:proofErr w:type="spellEnd"/>
      <w:r>
        <w:t>)</w:t>
      </w:r>
    </w:p>
  </w:footnote>
  <w:footnote w:id="23">
    <w:p w14:paraId="546785A0" w14:textId="18558F08" w:rsidR="000076F2" w:rsidRDefault="000076F2" w:rsidP="00E4539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zakresie kompetencje powinny przejść z Ministerstwa Sprawiedliwości do Krajowej Rady Sądowncitwa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DEC6A" w14:textId="759B2547" w:rsidR="000076F2" w:rsidRDefault="000076F2" w:rsidP="00AB7029">
    <w:pPr>
      <w:spacing w:after="0" w:line="276" w:lineRule="auto"/>
      <w:jc w:val="both"/>
      <w:rPr>
        <w:rFonts w:ascii="Arial" w:hAnsi="Arial" w:cs="Arial"/>
        <w:b/>
        <w:sz w:val="24"/>
        <w:szCs w:val="24"/>
      </w:rPr>
    </w:pPr>
    <w:r w:rsidRPr="00B503E2">
      <w:rPr>
        <w:rFonts w:ascii="Arial" w:hAnsi="Arial" w:cs="Arial"/>
        <w:b/>
        <w:sz w:val="24"/>
        <w:szCs w:val="24"/>
      </w:rPr>
      <w:t xml:space="preserve">ZAŁOŻENIA KRS </w:t>
    </w:r>
    <w:r w:rsidR="00045A79">
      <w:rPr>
        <w:rFonts w:ascii="Arial" w:hAnsi="Arial" w:cs="Arial"/>
        <w:b/>
        <w:sz w:val="24"/>
        <w:szCs w:val="24"/>
      </w:rPr>
      <w:t xml:space="preserve"> 25.04</w:t>
    </w:r>
    <w:r>
      <w:rPr>
        <w:rFonts w:ascii="Arial" w:hAnsi="Arial" w:cs="Arial"/>
        <w:b/>
        <w:sz w:val="24"/>
        <w:szCs w:val="24"/>
      </w:rPr>
      <w:t xml:space="preserve">.2019 r. </w:t>
    </w:r>
  </w:p>
  <w:p w14:paraId="7DD384DB" w14:textId="77777777" w:rsidR="000076F2" w:rsidRDefault="000076F2" w:rsidP="00AB7029">
    <w:pPr>
      <w:spacing w:after="0" w:line="276" w:lineRule="auto"/>
      <w:jc w:val="both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sporządzili : Grzegorz Borkowski, Katarzyna Gajda – Roszczynialska , Krystian Markiewicz</w:t>
    </w:r>
  </w:p>
  <w:p w14:paraId="14D5DCA0" w14:textId="77777777" w:rsidR="000076F2" w:rsidRDefault="000076F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5A"/>
    <w:multiLevelType w:val="hybridMultilevel"/>
    <w:tmpl w:val="E70E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2E9C"/>
    <w:multiLevelType w:val="hybridMultilevel"/>
    <w:tmpl w:val="D42659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2715"/>
    <w:multiLevelType w:val="hybridMultilevel"/>
    <w:tmpl w:val="2A5E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E7CB3"/>
    <w:multiLevelType w:val="hybridMultilevel"/>
    <w:tmpl w:val="77824C06"/>
    <w:lvl w:ilvl="0" w:tplc="5EBA954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19B6"/>
    <w:multiLevelType w:val="hybridMultilevel"/>
    <w:tmpl w:val="B4AE2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223FE"/>
    <w:multiLevelType w:val="hybridMultilevel"/>
    <w:tmpl w:val="E824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A14DF"/>
    <w:multiLevelType w:val="hybridMultilevel"/>
    <w:tmpl w:val="5A68A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F9"/>
    <w:rsid w:val="000002BA"/>
    <w:rsid w:val="000076F2"/>
    <w:rsid w:val="0001484D"/>
    <w:rsid w:val="00045A79"/>
    <w:rsid w:val="001C2F5A"/>
    <w:rsid w:val="002633F9"/>
    <w:rsid w:val="00270071"/>
    <w:rsid w:val="0037262E"/>
    <w:rsid w:val="00464A97"/>
    <w:rsid w:val="004A3E7F"/>
    <w:rsid w:val="004F2CDB"/>
    <w:rsid w:val="005375FC"/>
    <w:rsid w:val="005B371C"/>
    <w:rsid w:val="005F7356"/>
    <w:rsid w:val="00654365"/>
    <w:rsid w:val="00751AC3"/>
    <w:rsid w:val="00867BDF"/>
    <w:rsid w:val="009E57B2"/>
    <w:rsid w:val="00A24975"/>
    <w:rsid w:val="00A72615"/>
    <w:rsid w:val="00AB7029"/>
    <w:rsid w:val="00AC5D14"/>
    <w:rsid w:val="00AD2994"/>
    <w:rsid w:val="00B503E2"/>
    <w:rsid w:val="00B87AB7"/>
    <w:rsid w:val="00C14544"/>
    <w:rsid w:val="00C34077"/>
    <w:rsid w:val="00D41913"/>
    <w:rsid w:val="00D5402A"/>
    <w:rsid w:val="00D95D61"/>
    <w:rsid w:val="00E45399"/>
    <w:rsid w:val="00E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1C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5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5F9"/>
    <w:rPr>
      <w:vertAlign w:val="superscript"/>
    </w:rPr>
  </w:style>
  <w:style w:type="character" w:customStyle="1" w:styleId="gwpe575988bsize">
    <w:name w:val="gwpe575988b_size"/>
    <w:basedOn w:val="Domylnaczcionkaakapitu"/>
    <w:rsid w:val="00D41913"/>
  </w:style>
  <w:style w:type="paragraph" w:styleId="NormalnyWeb">
    <w:name w:val="Normal (Web)"/>
    <w:basedOn w:val="Normalny"/>
    <w:uiPriority w:val="99"/>
    <w:semiHidden/>
    <w:unhideWhenUsed/>
    <w:rsid w:val="00D4191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419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029"/>
  </w:style>
  <w:style w:type="paragraph" w:styleId="Stopka">
    <w:name w:val="footer"/>
    <w:basedOn w:val="Normalny"/>
    <w:link w:val="StopkaZnak"/>
    <w:uiPriority w:val="99"/>
    <w:unhideWhenUsed/>
    <w:rsid w:val="00AB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029"/>
  </w:style>
  <w:style w:type="character" w:styleId="Odwoaniedokomentarza">
    <w:name w:val="annotation reference"/>
    <w:basedOn w:val="Domylnaczcionkaakapitu"/>
    <w:uiPriority w:val="99"/>
    <w:semiHidden/>
    <w:unhideWhenUsed/>
    <w:rsid w:val="00A2497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975"/>
    <w:pPr>
      <w:suppressAutoHyphens/>
      <w:spacing w:line="240" w:lineRule="auto"/>
    </w:pPr>
    <w:rPr>
      <w:rFonts w:ascii="Calibri" w:eastAsia="SimSun" w:hAnsi="Calibri" w:cs="Calibri"/>
      <w:color w:val="00000A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975"/>
    <w:rPr>
      <w:rFonts w:ascii="Calibri" w:eastAsia="SimSun" w:hAnsi="Calibri" w:cs="Calibri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7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75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5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5F9"/>
    <w:rPr>
      <w:vertAlign w:val="superscript"/>
    </w:rPr>
  </w:style>
  <w:style w:type="character" w:customStyle="1" w:styleId="gwpe575988bsize">
    <w:name w:val="gwpe575988b_size"/>
    <w:basedOn w:val="Domylnaczcionkaakapitu"/>
    <w:rsid w:val="00D41913"/>
  </w:style>
  <w:style w:type="paragraph" w:styleId="NormalnyWeb">
    <w:name w:val="Normal (Web)"/>
    <w:basedOn w:val="Normalny"/>
    <w:uiPriority w:val="99"/>
    <w:semiHidden/>
    <w:unhideWhenUsed/>
    <w:rsid w:val="00D4191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4191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029"/>
  </w:style>
  <w:style w:type="paragraph" w:styleId="Stopka">
    <w:name w:val="footer"/>
    <w:basedOn w:val="Normalny"/>
    <w:link w:val="StopkaZnak"/>
    <w:uiPriority w:val="99"/>
    <w:unhideWhenUsed/>
    <w:rsid w:val="00AB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029"/>
  </w:style>
  <w:style w:type="character" w:styleId="Odwoaniedokomentarza">
    <w:name w:val="annotation reference"/>
    <w:basedOn w:val="Domylnaczcionkaakapitu"/>
    <w:uiPriority w:val="99"/>
    <w:semiHidden/>
    <w:unhideWhenUsed/>
    <w:rsid w:val="00A2497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975"/>
    <w:pPr>
      <w:suppressAutoHyphens/>
      <w:spacing w:line="240" w:lineRule="auto"/>
    </w:pPr>
    <w:rPr>
      <w:rFonts w:ascii="Calibri" w:eastAsia="SimSun" w:hAnsi="Calibri" w:cs="Calibri"/>
      <w:color w:val="00000A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975"/>
    <w:rPr>
      <w:rFonts w:ascii="Calibri" w:eastAsia="SimSun" w:hAnsi="Calibri" w:cs="Calibri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75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75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D347-6D1A-6F49-8419-CD987F5D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4142</Words>
  <Characters>24852</Characters>
  <Application>Microsoft Macintosh Word</Application>
  <DocSecurity>0</DocSecurity>
  <Lines>207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Borkowski</dc:creator>
  <cp:keywords/>
  <dc:description/>
  <cp:lastModifiedBy>Katarzyna Gajda Roszczynialska</cp:lastModifiedBy>
  <cp:revision>4</cp:revision>
  <dcterms:created xsi:type="dcterms:W3CDTF">2019-04-24T20:43:00Z</dcterms:created>
  <dcterms:modified xsi:type="dcterms:W3CDTF">2019-04-25T09:32:00Z</dcterms:modified>
</cp:coreProperties>
</file>